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4pt;margin-top:0;width:717.2pt;height:540pt;z-index:-251677184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6pt;margin-top:.1pt;width:1in;height:1in;z-index:251676160">
            <v:textbox>
              <w:txbxContent>
                <w:p w:rsidR="00E048F5" w:rsidRDefault="00E048F5"/>
              </w:txbxContent>
            </v:textbox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19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7"/>
          <w:szCs w:val="47"/>
          <w:lang w:val="ru-RU"/>
        </w:rPr>
        <w:t>Автор: Черных Юлия Олеговна, воспитатель группы №3 «Знайки»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1440" w:right="1140" w:bottom="1440" w:left="6340" w:header="720" w:footer="720" w:gutter="0"/>
          <w:cols w:space="720" w:equalWidth="0">
            <w:col w:w="6920"/>
          </w:cols>
          <w:noEndnote/>
        </w:sect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940"/>
        <w:rPr>
          <w:rFonts w:ascii="Times New Roman" w:hAnsi="Times New Roman"/>
          <w:sz w:val="24"/>
          <w:szCs w:val="24"/>
          <w:lang w:val="ru-RU"/>
        </w:rPr>
      </w:pPr>
      <w:bookmarkStart w:id="0" w:name="page3"/>
      <w:bookmarkEnd w:id="0"/>
      <w:r>
        <w:rPr>
          <w:noProof/>
          <w:lang w:val="ru-RU" w:eastAsia="ru-RU"/>
        </w:rPr>
        <w:pict>
          <v:shape id="_x0000_s1028" type="#_x0000_t75" style="position:absolute;left:0;text-align:left;margin-left:0;margin-top:0;width:10in;height:540pt;z-index:-251676160;mso-position-horizontal-relative:page;mso-position-vertical-relative:page" o:allowincell="f">
            <v:imagedata r:id="rId6" o:title="" chromakey="white"/>
            <w10:wrap anchorx="page" anchory="page"/>
          </v:shape>
        </w:pict>
      </w:r>
      <w:r w:rsidRPr="004F5F31">
        <w:rPr>
          <w:rFonts w:cs="Calibri"/>
          <w:i/>
          <w:iCs/>
          <w:color w:val="1E1C11"/>
          <w:sz w:val="56"/>
          <w:szCs w:val="56"/>
          <w:lang w:val="ru-RU"/>
        </w:rPr>
        <w:t>Поклонимся великим тем годам,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i/>
          <w:iCs/>
          <w:color w:val="1E1C11"/>
          <w:sz w:val="56"/>
          <w:szCs w:val="56"/>
          <w:lang w:val="ru-RU"/>
        </w:rPr>
        <w:t>Тем славным командирам и бойцам,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880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i/>
          <w:iCs/>
          <w:color w:val="1E1C11"/>
          <w:sz w:val="56"/>
          <w:szCs w:val="56"/>
          <w:lang w:val="ru-RU"/>
        </w:rPr>
        <w:t>И маршалам страны, и рядовым,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820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i/>
          <w:iCs/>
          <w:color w:val="1E1C11"/>
          <w:sz w:val="56"/>
          <w:szCs w:val="56"/>
          <w:lang w:val="ru-RU"/>
        </w:rPr>
        <w:t>Поклонимся и мертвым и живым,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300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i/>
          <w:iCs/>
          <w:color w:val="1E1C11"/>
          <w:sz w:val="56"/>
          <w:szCs w:val="56"/>
          <w:lang w:val="ru-RU"/>
        </w:rPr>
        <w:t>Всем тем, которых забывать нельзя,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900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i/>
          <w:iCs/>
          <w:color w:val="1E1C11"/>
          <w:sz w:val="56"/>
          <w:szCs w:val="56"/>
          <w:lang w:val="ru-RU"/>
        </w:rPr>
        <w:t>Поклонимся, поклонимся, друзья!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i/>
          <w:iCs/>
          <w:color w:val="1E1C11"/>
          <w:sz w:val="56"/>
          <w:szCs w:val="56"/>
          <w:lang w:val="ru-RU"/>
        </w:rPr>
        <w:t>Всем миром, всем народом, всей землей,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880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i/>
          <w:iCs/>
          <w:color w:val="1E1C11"/>
          <w:sz w:val="56"/>
          <w:szCs w:val="56"/>
          <w:lang w:val="ru-RU"/>
        </w:rPr>
        <w:t>Поклонимся за тот великий бой!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color w:val="1E1C11"/>
          <w:sz w:val="56"/>
          <w:szCs w:val="56"/>
          <w:lang w:val="ru-RU"/>
        </w:rPr>
        <w:t>Н.Н.Добронравов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1029" w:right="1900" w:bottom="955" w:left="2140" w:header="720" w:footer="720" w:gutter="0"/>
          <w:cols w:space="720" w:equalWidth="0">
            <w:col w:w="10360"/>
          </w:cols>
          <w:noEndnote/>
        </w:sect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  <w:lang w:val="ru-RU"/>
        </w:rPr>
      </w:pPr>
      <w:bookmarkStart w:id="1" w:name="page5"/>
      <w:bookmarkEnd w:id="1"/>
      <w:r>
        <w:rPr>
          <w:noProof/>
          <w:lang w:val="ru-RU" w:eastAsia="ru-RU"/>
        </w:rPr>
        <w:pict>
          <v:shape id="_x0000_s1029" type="#_x0000_t75" style="position:absolute;margin-left:1.4pt;margin-top:0;width:717.2pt;height:540pt;z-index:-251675136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b/>
          <w:bCs/>
          <w:sz w:val="48"/>
          <w:szCs w:val="48"/>
          <w:lang w:val="ru-RU"/>
        </w:rPr>
        <w:t>Тип проекта</w:t>
      </w:r>
      <w:r w:rsidRPr="004F5F31">
        <w:rPr>
          <w:rFonts w:cs="Calibri"/>
          <w:sz w:val="48"/>
          <w:szCs w:val="48"/>
          <w:lang w:val="ru-RU"/>
        </w:rPr>
        <w:t>:</w:t>
      </w:r>
      <w:r w:rsidRPr="004F5F31">
        <w:rPr>
          <w:rFonts w:cs="Calibri"/>
          <w:b/>
          <w:bCs/>
          <w:sz w:val="48"/>
          <w:szCs w:val="48"/>
          <w:lang w:val="ru-RU"/>
        </w:rPr>
        <w:t xml:space="preserve"> </w:t>
      </w:r>
      <w:r w:rsidRPr="004F5F31">
        <w:rPr>
          <w:rFonts w:cs="Calibri"/>
          <w:sz w:val="48"/>
          <w:szCs w:val="48"/>
          <w:lang w:val="ru-RU"/>
        </w:rPr>
        <w:t>информационно-практико-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8"/>
          <w:szCs w:val="48"/>
          <w:lang w:val="ru-RU"/>
        </w:rPr>
        <w:t>ориентированный, групповой.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b/>
          <w:bCs/>
          <w:sz w:val="48"/>
          <w:szCs w:val="48"/>
          <w:lang w:val="ru-RU"/>
        </w:rPr>
        <w:t xml:space="preserve">Продолжительность: </w:t>
      </w:r>
      <w:r w:rsidRPr="004F5F31">
        <w:rPr>
          <w:rFonts w:cs="Calibri"/>
          <w:sz w:val="48"/>
          <w:szCs w:val="48"/>
          <w:lang w:val="ru-RU"/>
        </w:rPr>
        <w:t>краткосрочный.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b/>
          <w:bCs/>
          <w:sz w:val="47"/>
          <w:szCs w:val="47"/>
          <w:lang w:val="ru-RU"/>
        </w:rPr>
        <w:t>Сроки проведения</w:t>
      </w:r>
      <w:r w:rsidRPr="004F5F31">
        <w:rPr>
          <w:rFonts w:cs="Calibri"/>
          <w:sz w:val="47"/>
          <w:szCs w:val="47"/>
          <w:lang w:val="ru-RU"/>
        </w:rPr>
        <w:t>: 10</w:t>
      </w:r>
      <w:r w:rsidRPr="004F5F31">
        <w:rPr>
          <w:rFonts w:cs="Calibri"/>
          <w:b/>
          <w:bCs/>
          <w:sz w:val="47"/>
          <w:szCs w:val="47"/>
          <w:lang w:val="ru-RU"/>
        </w:rPr>
        <w:t xml:space="preserve"> </w:t>
      </w:r>
      <w:r w:rsidRPr="004F5F31">
        <w:rPr>
          <w:rFonts w:cs="Calibri"/>
          <w:sz w:val="47"/>
          <w:szCs w:val="47"/>
          <w:lang w:val="ru-RU"/>
        </w:rPr>
        <w:t>апреля</w:t>
      </w:r>
      <w:r w:rsidRPr="004F5F31">
        <w:rPr>
          <w:rFonts w:cs="Calibri"/>
          <w:b/>
          <w:bCs/>
          <w:sz w:val="47"/>
          <w:szCs w:val="47"/>
          <w:lang w:val="ru-RU"/>
        </w:rPr>
        <w:t xml:space="preserve"> </w:t>
      </w:r>
      <w:r w:rsidRPr="004F5F31">
        <w:rPr>
          <w:rFonts w:cs="Calibri"/>
          <w:sz w:val="47"/>
          <w:szCs w:val="47"/>
          <w:lang w:val="ru-RU"/>
        </w:rPr>
        <w:t>-</w:t>
      </w:r>
      <w:r w:rsidRPr="004F5F31">
        <w:rPr>
          <w:rFonts w:cs="Calibri"/>
          <w:b/>
          <w:bCs/>
          <w:sz w:val="47"/>
          <w:szCs w:val="47"/>
          <w:lang w:val="ru-RU"/>
        </w:rPr>
        <w:t xml:space="preserve"> </w:t>
      </w:r>
      <w:r w:rsidRPr="004F5F31">
        <w:rPr>
          <w:rFonts w:cs="Calibri"/>
          <w:sz w:val="47"/>
          <w:szCs w:val="47"/>
          <w:lang w:val="ru-RU"/>
        </w:rPr>
        <w:t>10</w:t>
      </w:r>
      <w:r w:rsidRPr="004F5F31">
        <w:rPr>
          <w:rFonts w:cs="Calibri"/>
          <w:b/>
          <w:bCs/>
          <w:sz w:val="47"/>
          <w:szCs w:val="47"/>
          <w:lang w:val="ru-RU"/>
        </w:rPr>
        <w:t xml:space="preserve"> </w:t>
      </w:r>
      <w:r w:rsidRPr="004F5F31">
        <w:rPr>
          <w:rFonts w:cs="Calibri"/>
          <w:sz w:val="47"/>
          <w:szCs w:val="47"/>
          <w:lang w:val="ru-RU"/>
        </w:rPr>
        <w:t>мая</w:t>
      </w:r>
      <w:r w:rsidRPr="004F5F31">
        <w:rPr>
          <w:rFonts w:cs="Calibri"/>
          <w:b/>
          <w:bCs/>
          <w:sz w:val="47"/>
          <w:szCs w:val="47"/>
          <w:lang w:val="ru-RU"/>
        </w:rPr>
        <w:t xml:space="preserve"> </w:t>
      </w:r>
      <w:r w:rsidRPr="004F5F31">
        <w:rPr>
          <w:rFonts w:cs="Calibri"/>
          <w:sz w:val="47"/>
          <w:szCs w:val="47"/>
          <w:lang w:val="ru-RU"/>
        </w:rPr>
        <w:t>2015</w:t>
      </w:r>
      <w:r w:rsidRPr="004F5F31">
        <w:rPr>
          <w:rFonts w:cs="Calibri"/>
          <w:b/>
          <w:bCs/>
          <w:sz w:val="47"/>
          <w:szCs w:val="47"/>
          <w:lang w:val="ru-RU"/>
        </w:rPr>
        <w:t xml:space="preserve"> </w:t>
      </w:r>
      <w:r w:rsidRPr="004F5F31">
        <w:rPr>
          <w:rFonts w:cs="Calibri"/>
          <w:sz w:val="47"/>
          <w:szCs w:val="47"/>
          <w:lang w:val="ru-RU"/>
        </w:rPr>
        <w:t>года.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48"/>
          <w:szCs w:val="48"/>
        </w:rPr>
        <w:t>Участники проекта</w:t>
      </w:r>
      <w:r>
        <w:rPr>
          <w:rFonts w:cs="Calibri"/>
          <w:sz w:val="48"/>
          <w:szCs w:val="48"/>
        </w:rPr>
        <w:t>: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numPr>
          <w:ilvl w:val="0"/>
          <w:numId w:val="1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 w:hanging="1438"/>
        <w:jc w:val="both"/>
        <w:rPr>
          <w:rFonts w:cs="Calibri"/>
          <w:sz w:val="48"/>
          <w:szCs w:val="48"/>
        </w:rPr>
      </w:pPr>
      <w:r>
        <w:rPr>
          <w:rFonts w:cs="Calibri"/>
          <w:sz w:val="48"/>
          <w:szCs w:val="48"/>
        </w:rPr>
        <w:t xml:space="preserve">дети старшей группы;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85" w:lineRule="exact"/>
        <w:rPr>
          <w:rFonts w:cs="Calibri"/>
          <w:sz w:val="48"/>
          <w:szCs w:val="48"/>
        </w:rPr>
      </w:pPr>
    </w:p>
    <w:p w:rsidR="00E048F5" w:rsidRDefault="00E048F5">
      <w:pPr>
        <w:widowControl w:val="0"/>
        <w:numPr>
          <w:ilvl w:val="0"/>
          <w:numId w:val="1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 w:hanging="1438"/>
        <w:jc w:val="both"/>
        <w:rPr>
          <w:rFonts w:cs="Calibri"/>
          <w:sz w:val="48"/>
          <w:szCs w:val="48"/>
        </w:rPr>
      </w:pPr>
      <w:r>
        <w:rPr>
          <w:rFonts w:cs="Calibri"/>
          <w:sz w:val="48"/>
          <w:szCs w:val="48"/>
        </w:rPr>
        <w:t xml:space="preserve">воспитатель;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70" w:lineRule="exact"/>
        <w:rPr>
          <w:rFonts w:cs="Calibri"/>
          <w:sz w:val="48"/>
          <w:szCs w:val="48"/>
        </w:rPr>
      </w:pPr>
    </w:p>
    <w:p w:rsidR="00E048F5" w:rsidRDefault="00E048F5">
      <w:pPr>
        <w:widowControl w:val="0"/>
        <w:numPr>
          <w:ilvl w:val="0"/>
          <w:numId w:val="1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 w:hanging="1438"/>
        <w:jc w:val="both"/>
        <w:rPr>
          <w:rFonts w:cs="Calibri"/>
          <w:sz w:val="48"/>
          <w:szCs w:val="48"/>
        </w:rPr>
      </w:pPr>
      <w:r>
        <w:rPr>
          <w:rFonts w:cs="Calibri"/>
          <w:sz w:val="48"/>
          <w:szCs w:val="48"/>
        </w:rPr>
        <w:t xml:space="preserve">родители воспитанников.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3040" w:bottom="1440" w:left="1220" w:header="720" w:footer="720" w:gutter="0"/>
          <w:cols w:space="720" w:equalWidth="0">
            <w:col w:w="10140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39" w:lineRule="auto"/>
        <w:ind w:left="4569"/>
        <w:rPr>
          <w:rFonts w:ascii="Times New Roman" w:hAnsi="Times New Roman"/>
          <w:sz w:val="24"/>
          <w:szCs w:val="24"/>
        </w:rPr>
      </w:pPr>
      <w:bookmarkStart w:id="2" w:name="page7"/>
      <w:bookmarkEnd w:id="2"/>
      <w:r>
        <w:rPr>
          <w:noProof/>
          <w:lang w:val="ru-RU" w:eastAsia="ru-RU"/>
        </w:rPr>
        <w:pict>
          <v:shape id="_x0000_s1030" type="#_x0000_t75" style="position:absolute;left:0;text-align:left;margin-left:1.4pt;margin-top:0;width:717.2pt;height:540pt;z-index:-251674112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rFonts w:cs="Calibri"/>
          <w:b/>
          <w:bCs/>
          <w:sz w:val="41"/>
          <w:szCs w:val="41"/>
        </w:rPr>
        <w:t>Актуальность проекта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</w:rPr>
      </w:pPr>
    </w:p>
    <w:p w:rsidR="00E048F5" w:rsidRPr="004F5F31" w:rsidRDefault="00E048F5">
      <w:pPr>
        <w:widowControl w:val="0"/>
        <w:numPr>
          <w:ilvl w:val="1"/>
          <w:numId w:val="2"/>
        </w:numPr>
        <w:tabs>
          <w:tab w:val="clear" w:pos="1440"/>
          <w:tab w:val="num" w:pos="1750"/>
        </w:tabs>
        <w:overflowPunct w:val="0"/>
        <w:autoSpaceDE w:val="0"/>
        <w:autoSpaceDN w:val="0"/>
        <w:adjustRightInd w:val="0"/>
        <w:spacing w:after="0" w:line="234" w:lineRule="auto"/>
        <w:ind w:left="9" w:right="360" w:firstLine="1432"/>
        <w:rPr>
          <w:rFonts w:cs="Calibri"/>
          <w:sz w:val="39"/>
          <w:szCs w:val="39"/>
          <w:lang w:val="ru-RU"/>
        </w:rPr>
      </w:pPr>
      <w:r w:rsidRPr="004F5F31">
        <w:rPr>
          <w:rFonts w:cs="Calibri"/>
          <w:sz w:val="39"/>
          <w:szCs w:val="39"/>
          <w:lang w:val="ru-RU"/>
        </w:rPr>
        <w:t xml:space="preserve">современном обществе наблюдается нарушение преемственности поколений в воспитании детей и прежде всего в сфере передачи нравственного опыта, главных жизнеопределяющих установок. Далеко не всем детям знакомо чувство гордости за свою Родину, за тех героев, которые победили в Великой Отечественной войне.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82" w:lineRule="exact"/>
        <w:rPr>
          <w:rFonts w:cs="Calibri"/>
          <w:sz w:val="39"/>
          <w:szCs w:val="39"/>
          <w:lang w:val="ru-RU"/>
        </w:rPr>
      </w:pPr>
    </w:p>
    <w:p w:rsidR="00E048F5" w:rsidRPr="004F5F31" w:rsidRDefault="00E048F5">
      <w:pPr>
        <w:widowControl w:val="0"/>
        <w:numPr>
          <w:ilvl w:val="1"/>
          <w:numId w:val="2"/>
        </w:numPr>
        <w:tabs>
          <w:tab w:val="clear" w:pos="1440"/>
          <w:tab w:val="num" w:pos="1750"/>
        </w:tabs>
        <w:overflowPunct w:val="0"/>
        <w:autoSpaceDE w:val="0"/>
        <w:autoSpaceDN w:val="0"/>
        <w:adjustRightInd w:val="0"/>
        <w:spacing w:after="0" w:line="232" w:lineRule="auto"/>
        <w:ind w:left="9" w:right="200" w:firstLine="1432"/>
        <w:rPr>
          <w:rFonts w:cs="Calibri"/>
          <w:sz w:val="39"/>
          <w:szCs w:val="39"/>
          <w:lang w:val="ru-RU"/>
        </w:rPr>
      </w:pPr>
      <w:r w:rsidRPr="004F5F31">
        <w:rPr>
          <w:rFonts w:cs="Calibri"/>
          <w:sz w:val="39"/>
          <w:szCs w:val="39"/>
          <w:lang w:val="ru-RU"/>
        </w:rPr>
        <w:t xml:space="preserve">преддверии знаменательной даты - празднования 70-летия со Дня Победы - с детьми старшей группы был проведён опрос, целью которого было выявление их знаний и представлений о ВОВ. Опрос показал, что знания детей довольно скудны. Они не имеют представления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81" w:lineRule="exact"/>
        <w:rPr>
          <w:rFonts w:cs="Calibri"/>
          <w:sz w:val="39"/>
          <w:szCs w:val="39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2"/>
        </w:numPr>
        <w:tabs>
          <w:tab w:val="clear" w:pos="720"/>
          <w:tab w:val="num" w:pos="309"/>
        </w:tabs>
        <w:overflowPunct w:val="0"/>
        <w:autoSpaceDE w:val="0"/>
        <w:autoSpaceDN w:val="0"/>
        <w:adjustRightInd w:val="0"/>
        <w:spacing w:after="0" w:line="212" w:lineRule="auto"/>
        <w:ind w:left="9" w:right="120" w:hanging="9"/>
        <w:jc w:val="both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причинах возникновения праздника День Победы, о событиях той войны и её героях.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41"/>
          <w:szCs w:val="41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20" w:lineRule="auto"/>
        <w:ind w:left="9" w:firstLine="1441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Таким образом, было принято решения о разработке и реализации </w:t>
      </w:r>
      <w:r w:rsidRPr="004F5F31">
        <w:rPr>
          <w:rFonts w:cs="Calibri"/>
          <w:sz w:val="40"/>
          <w:szCs w:val="40"/>
          <w:lang w:val="ru-RU"/>
        </w:rPr>
        <w:t xml:space="preserve">проекта «Поклонимся великим тем годам...», направленного на патриотическое воспитание детей старшего дошкольного возраста.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41"/>
          <w:szCs w:val="41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9" w:right="1280" w:firstLine="1441"/>
        <w:jc w:val="both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39"/>
          <w:szCs w:val="39"/>
          <w:lang w:val="ru-RU"/>
        </w:rPr>
        <w:t xml:space="preserve">Следует отметить, что война - это одно из наиболее важных </w:t>
      </w:r>
      <w:r w:rsidRPr="004F5F31">
        <w:rPr>
          <w:rFonts w:cs="Calibri"/>
          <w:sz w:val="38"/>
          <w:szCs w:val="38"/>
          <w:lang w:val="ru-RU"/>
        </w:rPr>
        <w:t xml:space="preserve">исторических событий, которое даёт информацию к размышлению: хорошо это или плохо для народа, нужны ли войны и т.д.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799" w:right="720" w:bottom="1056" w:left="711" w:header="720" w:footer="720" w:gutter="0"/>
          <w:cols w:space="720" w:equalWidth="0">
            <w:col w:w="12969"/>
          </w:cols>
          <w:noEndnote/>
        </w:sect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ind w:left="4520"/>
        <w:rPr>
          <w:rFonts w:ascii="Times New Roman" w:hAnsi="Times New Roman"/>
          <w:sz w:val="24"/>
          <w:szCs w:val="24"/>
          <w:lang w:val="ru-RU"/>
        </w:rPr>
      </w:pPr>
      <w:bookmarkStart w:id="3" w:name="page9"/>
      <w:bookmarkEnd w:id="3"/>
      <w:r>
        <w:rPr>
          <w:noProof/>
          <w:lang w:val="ru-RU" w:eastAsia="ru-RU"/>
        </w:rPr>
        <w:pict>
          <v:shape id="_x0000_s1031" type="#_x0000_t75" style="position:absolute;left:0;text-align:left;margin-left:1.4pt;margin-top:0;width:717.2pt;height:540pt;z-index:-251673088;mso-position-horizontal-relative:page;mso-position-vertical-relative:page" o:allowincell="f">
            <v:imagedata r:id="rId8" o:title="" chromakey="white"/>
            <w10:wrap anchorx="page" anchory="page"/>
          </v:shape>
        </w:pict>
      </w:r>
      <w:r w:rsidRPr="004F5F31">
        <w:rPr>
          <w:rFonts w:cs="Calibri"/>
          <w:b/>
          <w:bCs/>
          <w:sz w:val="48"/>
          <w:szCs w:val="48"/>
          <w:lang w:val="ru-RU"/>
        </w:rPr>
        <w:t>Цель проекта: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8"/>
          <w:szCs w:val="48"/>
          <w:lang w:val="ru-RU"/>
        </w:rPr>
        <w:t>Воспитание нравственно-патриотических чувств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8"/>
          <w:szCs w:val="48"/>
          <w:lang w:val="ru-RU"/>
        </w:rPr>
        <w:t>дошкольников через ознакомление с историческими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8"/>
          <w:szCs w:val="48"/>
          <w:lang w:val="ru-RU"/>
        </w:rPr>
        <w:t>событиями нашей страны, через совместные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7"/>
          <w:szCs w:val="47"/>
          <w:lang w:val="ru-RU"/>
        </w:rPr>
        <w:t>мероприятия детей, родителей и педагогов; закрепление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8"/>
          <w:szCs w:val="48"/>
          <w:lang w:val="ru-RU"/>
        </w:rPr>
        <w:t>знаний о том, кто и как защищал нашу Родину в годы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48"/>
          <w:szCs w:val="48"/>
        </w:rPr>
        <w:t>Великой Отечественной войны.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344" w:right="1500" w:bottom="1440" w:left="1100" w:header="720" w:footer="720" w:gutter="0"/>
          <w:cols w:space="720" w:equalWidth="0">
            <w:col w:w="11800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39" w:lineRule="auto"/>
        <w:ind w:left="5880"/>
        <w:rPr>
          <w:rFonts w:ascii="Times New Roman" w:hAnsi="Times New Roman"/>
          <w:sz w:val="24"/>
          <w:szCs w:val="24"/>
        </w:rPr>
      </w:pPr>
      <w:bookmarkStart w:id="4" w:name="page11"/>
      <w:bookmarkEnd w:id="4"/>
      <w:r>
        <w:rPr>
          <w:noProof/>
          <w:lang w:val="ru-RU" w:eastAsia="ru-RU"/>
        </w:rPr>
        <w:pict>
          <v:shape id="_x0000_s1032" type="#_x0000_t75" style="position:absolute;left:0;text-align:left;margin-left:1.4pt;margin-top:0;width:717.2pt;height:540pt;z-index:-251672064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rFonts w:cs="Calibri"/>
          <w:b/>
          <w:bCs/>
          <w:sz w:val="41"/>
          <w:szCs w:val="41"/>
          <w:u w:val="single"/>
        </w:rPr>
        <w:t>Задачи: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/>
          <w:sz w:val="24"/>
          <w:szCs w:val="24"/>
        </w:rPr>
      </w:pPr>
    </w:p>
    <w:p w:rsidR="00E048F5" w:rsidRPr="004F5F31" w:rsidRDefault="00E048F5">
      <w:pPr>
        <w:widowControl w:val="0"/>
        <w:numPr>
          <w:ilvl w:val="0"/>
          <w:numId w:val="3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12" w:lineRule="auto"/>
        <w:ind w:left="0" w:right="1600" w:firstLine="0"/>
        <w:jc w:val="both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Расширять и систематизировать знания детей о Великой Отечественной войне.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3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17" w:lineRule="auto"/>
        <w:ind w:left="0" w:right="640" w:firstLine="0"/>
        <w:jc w:val="both"/>
        <w:rPr>
          <w:rFonts w:cs="Calibri"/>
          <w:sz w:val="40"/>
          <w:szCs w:val="40"/>
          <w:lang w:val="ru-RU"/>
        </w:rPr>
      </w:pPr>
      <w:r w:rsidRPr="004F5F31">
        <w:rPr>
          <w:rFonts w:cs="Calibri"/>
          <w:sz w:val="40"/>
          <w:szCs w:val="40"/>
          <w:lang w:val="ru-RU"/>
        </w:rPr>
        <w:t xml:space="preserve">Обогащать и развивать словарный запас детей, познакомить с </w:t>
      </w:r>
      <w:r w:rsidRPr="004F5F31">
        <w:rPr>
          <w:rFonts w:cs="Calibri"/>
          <w:sz w:val="39"/>
          <w:szCs w:val="39"/>
          <w:lang w:val="ru-RU"/>
        </w:rPr>
        <w:t xml:space="preserve">произведениями художественной литературы и музыки военных лет.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9" w:lineRule="exact"/>
        <w:rPr>
          <w:rFonts w:cs="Calibri"/>
          <w:sz w:val="40"/>
          <w:szCs w:val="40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3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20" w:lineRule="auto"/>
        <w:ind w:left="0" w:right="860" w:firstLine="0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Формировать нравственно-патриотические качества </w:t>
      </w:r>
      <w:r w:rsidRPr="004F5F31">
        <w:rPr>
          <w:rFonts w:cs="Calibri"/>
          <w:sz w:val="40"/>
          <w:szCs w:val="40"/>
          <w:lang w:val="ru-RU"/>
        </w:rPr>
        <w:t xml:space="preserve">дошкольников: мужество, стремление оберегать и защищать Родину, уважение к прошлому своей страны и старшему поколению.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3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12" w:lineRule="auto"/>
        <w:ind w:left="0" w:right="40" w:firstLine="0"/>
        <w:jc w:val="both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Учить соблюдать ритуалы у памятников и обелисков, воспитывать уважение к памятным местам.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cs="Calibri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3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12" w:lineRule="auto"/>
        <w:ind w:left="0" w:right="1580" w:firstLine="0"/>
        <w:jc w:val="both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Продолжать развивать творческие способности в рамках реализации проекта.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3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12" w:lineRule="auto"/>
        <w:ind w:left="0" w:firstLine="0"/>
        <w:jc w:val="both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Проводить работу с родителями, привлекая их к патриотическому воспитанию в семье.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cs="Calibri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3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18" w:lineRule="auto"/>
        <w:ind w:left="0" w:right="640" w:firstLine="0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Сохранять трепетное отношение к празднику День Победы, уважение к заслугам и подвигам воинов, сражавшихся в годы Великой Отечественной войны.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685" w:right="1080" w:bottom="1440" w:left="540" w:header="720" w:footer="720" w:gutter="0"/>
          <w:cols w:space="720" w:equalWidth="0">
            <w:col w:w="12780"/>
          </w:cols>
          <w:noEndnote/>
        </w:sect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5420"/>
        <w:rPr>
          <w:rFonts w:ascii="Times New Roman" w:hAnsi="Times New Roman"/>
          <w:sz w:val="24"/>
          <w:szCs w:val="24"/>
          <w:lang w:val="ru-RU"/>
        </w:rPr>
      </w:pPr>
      <w:bookmarkStart w:id="5" w:name="page13"/>
      <w:bookmarkEnd w:id="5"/>
      <w:r>
        <w:rPr>
          <w:noProof/>
          <w:lang w:val="ru-RU" w:eastAsia="ru-RU"/>
        </w:rPr>
        <w:pict>
          <v:shape id="_x0000_s1033" type="#_x0000_t75" style="position:absolute;left:0;text-align:left;margin-left:1.4pt;margin-top:0;width:717.2pt;height:540pt;z-index:-251671040;mso-position-horizontal-relative:page;mso-position-vertical-relative:page" o:allowincell="f">
            <v:imagedata r:id="rId9" o:title="" chromakey="white"/>
            <w10:wrap anchorx="page" anchory="page"/>
          </v:shape>
        </w:pict>
      </w:r>
      <w:r w:rsidRPr="004F5F31">
        <w:rPr>
          <w:rFonts w:cs="Calibri"/>
          <w:b/>
          <w:bCs/>
          <w:sz w:val="41"/>
          <w:szCs w:val="41"/>
          <w:u w:val="single"/>
          <w:lang w:val="ru-RU"/>
        </w:rPr>
        <w:t>Проблема: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22" w:lineRule="auto"/>
        <w:ind w:firstLine="1441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Дети плохо ориентируются в истории нашей страны. Имеют довольно скудные представления о Великой Отечественной войне. У них </w:t>
      </w:r>
      <w:r w:rsidRPr="004F5F31">
        <w:rPr>
          <w:rFonts w:cs="Calibri"/>
          <w:sz w:val="40"/>
          <w:szCs w:val="40"/>
          <w:lang w:val="ru-RU"/>
        </w:rPr>
        <w:t>не сформированы такие понятия, как «ветераны», «оборона», «захватчики», «фашисты», «фашистская Германия».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3" w:lineRule="auto"/>
        <w:ind w:left="5540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b/>
          <w:bCs/>
          <w:sz w:val="41"/>
          <w:szCs w:val="41"/>
          <w:u w:val="single"/>
          <w:lang w:val="ru-RU"/>
        </w:rPr>
        <w:t>Гипотеза: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29" w:lineRule="auto"/>
        <w:ind w:right="160" w:firstLine="1441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0"/>
          <w:szCs w:val="40"/>
          <w:lang w:val="ru-RU"/>
        </w:rPr>
        <w:t xml:space="preserve">В процессе реализации проекта у дошкольников будут </w:t>
      </w:r>
      <w:r w:rsidRPr="004F5F31">
        <w:rPr>
          <w:rFonts w:cs="Calibri"/>
          <w:sz w:val="39"/>
          <w:szCs w:val="39"/>
          <w:lang w:val="ru-RU"/>
        </w:rPr>
        <w:t>формироваться начальные представления о празднике Дне Победы, чувство любви к Родине, гордости за её достижения, уверенности в том, что Россия - страна с героическим прошлым и счастливым будущим.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33" w:lineRule="auto"/>
        <w:ind w:left="420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41"/>
          <w:szCs w:val="41"/>
        </w:rPr>
        <w:t>Ожидаемые результаты: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</w:rPr>
      </w:pPr>
    </w:p>
    <w:p w:rsidR="00E048F5" w:rsidRPr="004F5F31" w:rsidRDefault="00E048F5">
      <w:pPr>
        <w:widowControl w:val="0"/>
        <w:numPr>
          <w:ilvl w:val="0"/>
          <w:numId w:val="4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12" w:lineRule="auto"/>
        <w:ind w:left="0" w:right="140" w:firstLine="8"/>
        <w:jc w:val="both"/>
        <w:rPr>
          <w:rFonts w:cs="Calibri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Понимание дошкольниками важности праздника Дня Победы в жизни российского человека.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cs="Calibri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4"/>
        </w:numPr>
        <w:tabs>
          <w:tab w:val="clear" w:pos="720"/>
          <w:tab w:val="num" w:pos="1441"/>
        </w:tabs>
        <w:overflowPunct w:val="0"/>
        <w:autoSpaceDE w:val="0"/>
        <w:autoSpaceDN w:val="0"/>
        <w:adjustRightInd w:val="0"/>
        <w:spacing w:after="0" w:line="222" w:lineRule="auto"/>
        <w:ind w:left="0" w:right="820" w:firstLine="8"/>
        <w:rPr>
          <w:rFonts w:cs="Calibri"/>
          <w:sz w:val="39"/>
          <w:szCs w:val="39"/>
          <w:lang w:val="ru-RU"/>
        </w:rPr>
      </w:pPr>
      <w:r w:rsidRPr="004F5F31">
        <w:rPr>
          <w:rFonts w:cs="Calibri"/>
          <w:sz w:val="39"/>
          <w:szCs w:val="39"/>
          <w:lang w:val="ru-RU"/>
        </w:rPr>
        <w:t xml:space="preserve">Вовлечение родителей в педагогический процесс ДОУ, укрепление заинтересованности родителей в сотрудничестве с ДОУ.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" w:lineRule="exact"/>
        <w:rPr>
          <w:rFonts w:cs="Calibri"/>
          <w:sz w:val="39"/>
          <w:szCs w:val="39"/>
          <w:lang w:val="ru-RU"/>
        </w:rPr>
      </w:pPr>
    </w:p>
    <w:p w:rsidR="00E048F5" w:rsidRDefault="00E048F5">
      <w:pPr>
        <w:widowControl w:val="0"/>
        <w:numPr>
          <w:ilvl w:val="0"/>
          <w:numId w:val="4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30" w:lineRule="auto"/>
        <w:ind w:left="1440" w:hanging="1432"/>
        <w:jc w:val="both"/>
        <w:rPr>
          <w:rFonts w:cs="Calibri"/>
          <w:sz w:val="41"/>
          <w:szCs w:val="41"/>
        </w:rPr>
      </w:pPr>
      <w:r>
        <w:rPr>
          <w:rFonts w:cs="Calibri"/>
          <w:sz w:val="41"/>
          <w:szCs w:val="41"/>
        </w:rPr>
        <w:t xml:space="preserve">Повышение социальной компетентности дошкольников.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685" w:right="1100" w:bottom="1440" w:left="760" w:header="720" w:footer="720" w:gutter="0"/>
          <w:cols w:space="720" w:equalWidth="0">
            <w:col w:w="12540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ind w:left="3483"/>
        <w:rPr>
          <w:rFonts w:ascii="Times New Roman" w:hAnsi="Times New Roman"/>
          <w:sz w:val="24"/>
          <w:szCs w:val="24"/>
        </w:rPr>
      </w:pPr>
      <w:bookmarkStart w:id="6" w:name="page15"/>
      <w:bookmarkEnd w:id="6"/>
      <w:r>
        <w:rPr>
          <w:noProof/>
          <w:lang w:val="ru-RU" w:eastAsia="ru-RU"/>
        </w:rPr>
        <w:pict>
          <v:shape id="_x0000_s1034" type="#_x0000_t75" style="position:absolute;left:0;text-align:left;margin-left:1.4pt;margin-top:0;width:717.2pt;height:540pt;z-index:-251670016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rFonts w:cs="Calibri"/>
          <w:b/>
          <w:bCs/>
          <w:sz w:val="48"/>
          <w:szCs w:val="48"/>
        </w:rPr>
        <w:t>Этапы реализации проекта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27" w:lineRule="auto"/>
        <w:ind w:left="3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>
          <w:rPr>
            <w:rFonts w:cs="Calibri"/>
            <w:b/>
            <w:bCs/>
            <w:sz w:val="41"/>
            <w:szCs w:val="41"/>
            <w:u w:val="single"/>
          </w:rPr>
          <w:t>I.</w:t>
        </w:r>
      </w:smartTag>
      <w:r>
        <w:rPr>
          <w:rFonts w:cs="Calibri"/>
          <w:b/>
          <w:bCs/>
          <w:sz w:val="41"/>
          <w:szCs w:val="41"/>
          <w:u w:val="single"/>
        </w:rPr>
        <w:t xml:space="preserve"> Подготовительный: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/>
          <w:sz w:val="24"/>
          <w:szCs w:val="24"/>
        </w:rPr>
      </w:pPr>
    </w:p>
    <w:p w:rsidR="00E048F5" w:rsidRPr="004F5F31" w:rsidRDefault="00E048F5">
      <w:pPr>
        <w:widowControl w:val="0"/>
        <w:numPr>
          <w:ilvl w:val="0"/>
          <w:numId w:val="5"/>
        </w:numPr>
        <w:tabs>
          <w:tab w:val="clear" w:pos="720"/>
          <w:tab w:val="num" w:pos="543"/>
        </w:tabs>
        <w:overflowPunct w:val="0"/>
        <w:autoSpaceDE w:val="0"/>
        <w:autoSpaceDN w:val="0"/>
        <w:adjustRightInd w:val="0"/>
        <w:spacing w:after="0" w:line="212" w:lineRule="auto"/>
        <w:ind w:left="543" w:right="560" w:hanging="543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Уточнение представлений детей о Великой Отечественной войне (проведение опроса).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5"/>
        </w:numPr>
        <w:tabs>
          <w:tab w:val="clear" w:pos="720"/>
          <w:tab w:val="num" w:pos="543"/>
        </w:tabs>
        <w:overflowPunct w:val="0"/>
        <w:autoSpaceDE w:val="0"/>
        <w:autoSpaceDN w:val="0"/>
        <w:adjustRightInd w:val="0"/>
        <w:spacing w:after="0" w:line="218" w:lineRule="auto"/>
        <w:ind w:left="543" w:right="960" w:hanging="543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Выявление мнения родителей по вопросу патриотического воспитания на основе ознакомления с Великой Отечественной войной (анкетирование).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8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5"/>
        </w:numPr>
        <w:tabs>
          <w:tab w:val="clear" w:pos="720"/>
          <w:tab w:val="num" w:pos="543"/>
        </w:tabs>
        <w:overflowPunct w:val="0"/>
        <w:autoSpaceDE w:val="0"/>
        <w:autoSpaceDN w:val="0"/>
        <w:adjustRightInd w:val="0"/>
        <w:spacing w:after="0" w:line="212" w:lineRule="auto"/>
        <w:ind w:left="543" w:right="360" w:hanging="543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Подбор и изучение учебно-методической литературы по тематике проекта. </w:t>
      </w:r>
    </w:p>
    <w:p w:rsidR="00E048F5" w:rsidRDefault="00E048F5">
      <w:pPr>
        <w:widowControl w:val="0"/>
        <w:numPr>
          <w:ilvl w:val="0"/>
          <w:numId w:val="5"/>
        </w:numPr>
        <w:tabs>
          <w:tab w:val="clear" w:pos="720"/>
          <w:tab w:val="num" w:pos="543"/>
        </w:tabs>
        <w:overflowPunct w:val="0"/>
        <w:autoSpaceDE w:val="0"/>
        <w:autoSpaceDN w:val="0"/>
        <w:adjustRightInd w:val="0"/>
        <w:spacing w:after="0" w:line="230" w:lineRule="auto"/>
        <w:ind w:left="543" w:hanging="543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Анализ предметно-развивающей среды.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</w:rPr>
      </w:pPr>
    </w:p>
    <w:p w:rsidR="00E048F5" w:rsidRPr="004F5F31" w:rsidRDefault="00E048F5">
      <w:pPr>
        <w:widowControl w:val="0"/>
        <w:numPr>
          <w:ilvl w:val="0"/>
          <w:numId w:val="5"/>
        </w:numPr>
        <w:tabs>
          <w:tab w:val="clear" w:pos="720"/>
          <w:tab w:val="num" w:pos="543"/>
        </w:tabs>
        <w:overflowPunct w:val="0"/>
        <w:autoSpaceDE w:val="0"/>
        <w:autoSpaceDN w:val="0"/>
        <w:adjustRightInd w:val="0"/>
        <w:spacing w:after="0" w:line="212" w:lineRule="auto"/>
        <w:ind w:left="543" w:right="1320" w:hanging="543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Подбор подвижных, сюжетно-ролевых, настольно-печатных, дидактических игр.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5"/>
        </w:numPr>
        <w:tabs>
          <w:tab w:val="clear" w:pos="720"/>
          <w:tab w:val="num" w:pos="543"/>
        </w:tabs>
        <w:overflowPunct w:val="0"/>
        <w:autoSpaceDE w:val="0"/>
        <w:autoSpaceDN w:val="0"/>
        <w:adjustRightInd w:val="0"/>
        <w:spacing w:after="0" w:line="222" w:lineRule="auto"/>
        <w:ind w:left="543" w:hanging="543"/>
        <w:jc w:val="both"/>
        <w:rPr>
          <w:rFonts w:ascii="Arial" w:hAnsi="Arial" w:cs="Arial"/>
          <w:sz w:val="39"/>
          <w:szCs w:val="39"/>
          <w:lang w:val="ru-RU"/>
        </w:rPr>
      </w:pPr>
      <w:r w:rsidRPr="004F5F31">
        <w:rPr>
          <w:rFonts w:cs="Calibri"/>
          <w:sz w:val="39"/>
          <w:szCs w:val="39"/>
          <w:lang w:val="ru-RU"/>
        </w:rPr>
        <w:t xml:space="preserve">Подбор иллюстративного материала, атрибутов для игр, литературы для чтения, аудиозаписей, составление тематических альбомов.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1035" w:right="1240" w:bottom="1440" w:left="897" w:header="720" w:footer="720" w:gutter="0"/>
          <w:cols w:space="720" w:equalWidth="0">
            <w:col w:w="12263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sz w:val="24"/>
          <w:szCs w:val="24"/>
        </w:rPr>
      </w:pPr>
      <w:bookmarkStart w:id="7" w:name="page17"/>
      <w:bookmarkEnd w:id="7"/>
      <w:r>
        <w:rPr>
          <w:noProof/>
          <w:lang w:val="ru-RU" w:eastAsia="ru-RU"/>
        </w:rPr>
        <w:pict>
          <v:shape id="_x0000_s1035" type="#_x0000_t75" style="position:absolute;left:0;text-align:left;margin-left:1.4pt;margin-top:0;width:717.2pt;height:540pt;z-index:-251668992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rFonts w:cs="Calibri"/>
          <w:b/>
          <w:bCs/>
          <w:sz w:val="48"/>
          <w:szCs w:val="48"/>
          <w:u w:val="single"/>
        </w:rPr>
        <w:t>II. Познавательный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</w:rPr>
      </w:pPr>
    </w:p>
    <w:p w:rsidR="00E048F5" w:rsidRPr="004F5F31" w:rsidRDefault="00E048F5">
      <w:pPr>
        <w:widowControl w:val="0"/>
        <w:numPr>
          <w:ilvl w:val="0"/>
          <w:numId w:val="6"/>
        </w:numPr>
        <w:tabs>
          <w:tab w:val="clear" w:pos="720"/>
          <w:tab w:val="num" w:pos="550"/>
        </w:tabs>
        <w:overflowPunct w:val="0"/>
        <w:autoSpaceDE w:val="0"/>
        <w:autoSpaceDN w:val="0"/>
        <w:adjustRightInd w:val="0"/>
        <w:spacing w:after="0" w:line="212" w:lineRule="auto"/>
        <w:ind w:left="550" w:hanging="550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b/>
          <w:bCs/>
          <w:sz w:val="41"/>
          <w:szCs w:val="41"/>
          <w:lang w:val="ru-RU"/>
        </w:rPr>
        <w:t xml:space="preserve">Экскурсии </w:t>
      </w:r>
      <w:r w:rsidRPr="004F5F31">
        <w:rPr>
          <w:rFonts w:cs="Calibri"/>
          <w:sz w:val="41"/>
          <w:szCs w:val="41"/>
          <w:lang w:val="ru-RU"/>
        </w:rPr>
        <w:t>(к памятному мемориалу на привокзальной площади,</w:t>
      </w:r>
      <w:r w:rsidRPr="004F5F31">
        <w:rPr>
          <w:rFonts w:cs="Calibri"/>
          <w:b/>
          <w:bCs/>
          <w:sz w:val="41"/>
          <w:szCs w:val="41"/>
          <w:lang w:val="ru-RU"/>
        </w:rPr>
        <w:t xml:space="preserve"> </w:t>
      </w:r>
      <w:r w:rsidRPr="004F5F31">
        <w:rPr>
          <w:rFonts w:cs="Calibri"/>
          <w:sz w:val="41"/>
          <w:szCs w:val="41"/>
          <w:lang w:val="ru-RU"/>
        </w:rPr>
        <w:t>к</w:t>
      </w:r>
      <w:r w:rsidRPr="004F5F31">
        <w:rPr>
          <w:rFonts w:cs="Calibri"/>
          <w:b/>
          <w:bCs/>
          <w:sz w:val="41"/>
          <w:szCs w:val="41"/>
          <w:lang w:val="ru-RU"/>
        </w:rPr>
        <w:t xml:space="preserve"> </w:t>
      </w:r>
      <w:r w:rsidRPr="004F5F31">
        <w:rPr>
          <w:rFonts w:cs="Calibri"/>
          <w:sz w:val="41"/>
          <w:szCs w:val="41"/>
          <w:lang w:val="ru-RU"/>
        </w:rPr>
        <w:t xml:space="preserve">Вечному огню).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6"/>
        </w:numPr>
        <w:tabs>
          <w:tab w:val="clear" w:pos="720"/>
          <w:tab w:val="num" w:pos="550"/>
        </w:tabs>
        <w:overflowPunct w:val="0"/>
        <w:autoSpaceDE w:val="0"/>
        <w:autoSpaceDN w:val="0"/>
        <w:adjustRightInd w:val="0"/>
        <w:spacing w:after="0" w:line="222" w:lineRule="auto"/>
        <w:ind w:left="550" w:right="280" w:hanging="550"/>
        <w:jc w:val="both"/>
        <w:rPr>
          <w:rFonts w:ascii="Arial" w:hAnsi="Arial" w:cs="Arial"/>
          <w:sz w:val="39"/>
          <w:szCs w:val="39"/>
          <w:lang w:val="ru-RU"/>
        </w:rPr>
      </w:pPr>
      <w:r w:rsidRPr="004F5F31">
        <w:rPr>
          <w:rFonts w:cs="Calibri"/>
          <w:b/>
          <w:bCs/>
          <w:sz w:val="39"/>
          <w:szCs w:val="39"/>
          <w:lang w:val="ru-RU"/>
        </w:rPr>
        <w:t xml:space="preserve">Беседы </w:t>
      </w:r>
      <w:r w:rsidRPr="004F5F31">
        <w:rPr>
          <w:rFonts w:cs="Calibri"/>
          <w:sz w:val="39"/>
          <w:szCs w:val="39"/>
          <w:lang w:val="ru-RU"/>
        </w:rPr>
        <w:t>(«Родина-мать зовёт!», «Великие битвы», «Дети войны»,</w:t>
      </w:r>
      <w:r w:rsidRPr="004F5F31">
        <w:rPr>
          <w:rFonts w:cs="Calibri"/>
          <w:b/>
          <w:bCs/>
          <w:sz w:val="39"/>
          <w:szCs w:val="39"/>
          <w:lang w:val="ru-RU"/>
        </w:rPr>
        <w:t xml:space="preserve"> </w:t>
      </w:r>
      <w:r w:rsidRPr="004F5F31">
        <w:rPr>
          <w:rFonts w:cs="Calibri"/>
          <w:sz w:val="39"/>
          <w:szCs w:val="39"/>
          <w:lang w:val="ru-RU"/>
        </w:rPr>
        <w:t xml:space="preserve">«Герои воины», «Музыка войны», «Мы прошагали полземли»).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" w:lineRule="exact"/>
        <w:rPr>
          <w:rFonts w:ascii="Arial" w:hAnsi="Arial" w:cs="Arial"/>
          <w:sz w:val="39"/>
          <w:szCs w:val="39"/>
          <w:lang w:val="ru-RU"/>
        </w:rPr>
      </w:pPr>
    </w:p>
    <w:p w:rsidR="00E048F5" w:rsidRDefault="00E048F5">
      <w:pPr>
        <w:widowControl w:val="0"/>
        <w:numPr>
          <w:ilvl w:val="0"/>
          <w:numId w:val="6"/>
        </w:numPr>
        <w:tabs>
          <w:tab w:val="clear" w:pos="720"/>
          <w:tab w:val="num" w:pos="550"/>
        </w:tabs>
        <w:overflowPunct w:val="0"/>
        <w:autoSpaceDE w:val="0"/>
        <w:autoSpaceDN w:val="0"/>
        <w:adjustRightInd w:val="0"/>
        <w:spacing w:after="0" w:line="230" w:lineRule="auto"/>
        <w:ind w:left="550" w:hanging="550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b/>
          <w:bCs/>
          <w:sz w:val="41"/>
          <w:szCs w:val="41"/>
        </w:rPr>
        <w:t>Организованная образовательная деятельность</w:t>
      </w:r>
      <w:r>
        <w:rPr>
          <w:rFonts w:cs="Calibri"/>
          <w:sz w:val="41"/>
          <w:szCs w:val="41"/>
        </w:rPr>
        <w:t>:</w:t>
      </w:r>
      <w:r>
        <w:rPr>
          <w:rFonts w:cs="Calibri"/>
          <w:b/>
          <w:bCs/>
          <w:sz w:val="41"/>
          <w:szCs w:val="41"/>
        </w:rPr>
        <w:t xml:space="preserve">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</w:rPr>
      </w:pPr>
    </w:p>
    <w:p w:rsidR="00E048F5" w:rsidRDefault="00E048F5">
      <w:pPr>
        <w:widowControl w:val="0"/>
        <w:numPr>
          <w:ilvl w:val="1"/>
          <w:numId w:val="6"/>
        </w:numPr>
        <w:tabs>
          <w:tab w:val="clear" w:pos="1440"/>
          <w:tab w:val="num" w:pos="1270"/>
        </w:tabs>
        <w:overflowPunct w:val="0"/>
        <w:autoSpaceDE w:val="0"/>
        <w:autoSpaceDN w:val="0"/>
        <w:adjustRightInd w:val="0"/>
        <w:spacing w:after="0" w:line="218" w:lineRule="auto"/>
        <w:ind w:left="1270" w:right="760" w:hanging="549"/>
        <w:rPr>
          <w:rFonts w:ascii="Arial" w:hAnsi="Arial" w:cs="Arial"/>
          <w:sz w:val="41"/>
          <w:szCs w:val="41"/>
        </w:rPr>
      </w:pPr>
      <w:r w:rsidRPr="004F5F31">
        <w:rPr>
          <w:rFonts w:cs="Calibri"/>
          <w:sz w:val="41"/>
          <w:szCs w:val="41"/>
          <w:lang w:val="ru-RU"/>
        </w:rPr>
        <w:t xml:space="preserve">«Великий День Победы!», «Родной город Рубцовск в годы ВОВ», «Спасибо деду за Победу!» </w:t>
      </w:r>
      <w:r>
        <w:rPr>
          <w:rFonts w:cs="Calibri"/>
          <w:sz w:val="41"/>
          <w:szCs w:val="41"/>
        </w:rPr>
        <w:t xml:space="preserve">(познавательно-исследовательская деятельность);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8" w:lineRule="exact"/>
        <w:rPr>
          <w:rFonts w:ascii="Arial" w:hAnsi="Arial" w:cs="Arial"/>
          <w:sz w:val="41"/>
          <w:szCs w:val="41"/>
        </w:rPr>
      </w:pPr>
    </w:p>
    <w:p w:rsidR="00E048F5" w:rsidRPr="004F5F31" w:rsidRDefault="00E048F5">
      <w:pPr>
        <w:widowControl w:val="0"/>
        <w:numPr>
          <w:ilvl w:val="1"/>
          <w:numId w:val="6"/>
        </w:numPr>
        <w:tabs>
          <w:tab w:val="clear" w:pos="1440"/>
          <w:tab w:val="num" w:pos="1270"/>
        </w:tabs>
        <w:overflowPunct w:val="0"/>
        <w:autoSpaceDE w:val="0"/>
        <w:autoSpaceDN w:val="0"/>
        <w:adjustRightInd w:val="0"/>
        <w:spacing w:after="0" w:line="218" w:lineRule="auto"/>
        <w:ind w:left="1270" w:right="240" w:hanging="549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«Вечный огонь» (рисование), «Барельефная лепка «Военный самолёт», «Танк» (лепка), «Букет нашим ветеранам» (аппликация) (продуктивная деятельность);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8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1"/>
          <w:numId w:val="6"/>
        </w:numPr>
        <w:tabs>
          <w:tab w:val="clear" w:pos="1440"/>
          <w:tab w:val="num" w:pos="1270"/>
        </w:tabs>
        <w:overflowPunct w:val="0"/>
        <w:autoSpaceDE w:val="0"/>
        <w:autoSpaceDN w:val="0"/>
        <w:adjustRightInd w:val="0"/>
        <w:spacing w:after="0" w:line="212" w:lineRule="auto"/>
        <w:ind w:left="1270" w:right="1420" w:hanging="549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«Они сражались за Родину», «Памятники защитникам Отечества» (речевое развитие).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922" w:right="1560" w:bottom="1440" w:left="870" w:header="720" w:footer="720" w:gutter="0"/>
          <w:cols w:space="720" w:equalWidth="0">
            <w:col w:w="11970"/>
          </w:cols>
          <w:noEndnote/>
        </w:sectPr>
      </w:pPr>
    </w:p>
    <w:p w:rsidR="00E048F5" w:rsidRPr="004F5F31" w:rsidRDefault="00E048F5">
      <w:pPr>
        <w:widowControl w:val="0"/>
        <w:numPr>
          <w:ilvl w:val="0"/>
          <w:numId w:val="7"/>
        </w:numPr>
        <w:tabs>
          <w:tab w:val="clear" w:pos="720"/>
          <w:tab w:val="num" w:pos="539"/>
        </w:tabs>
        <w:overflowPunct w:val="0"/>
        <w:autoSpaceDE w:val="0"/>
        <w:autoSpaceDN w:val="0"/>
        <w:adjustRightInd w:val="0"/>
        <w:spacing w:after="0" w:line="212" w:lineRule="auto"/>
        <w:ind w:left="539" w:hanging="539"/>
        <w:jc w:val="both"/>
        <w:rPr>
          <w:rFonts w:ascii="Arial" w:hAnsi="Arial" w:cs="Arial"/>
          <w:sz w:val="41"/>
          <w:szCs w:val="41"/>
          <w:lang w:val="ru-RU"/>
        </w:rPr>
      </w:pPr>
      <w:bookmarkStart w:id="8" w:name="page19"/>
      <w:bookmarkEnd w:id="8"/>
      <w:r>
        <w:rPr>
          <w:noProof/>
          <w:lang w:val="ru-RU" w:eastAsia="ru-RU"/>
        </w:rPr>
        <w:pict>
          <v:shape id="_x0000_s1036" type="#_x0000_t75" style="position:absolute;left:0;text-align:left;margin-left:1.4pt;margin-top:0;width:717.2pt;height:540pt;z-index:-251667968;mso-position-horizontal-relative:page;mso-position-vertical-relative:page" o:allowincell="f">
            <v:imagedata r:id="rId7" o:title="" chromakey="white"/>
            <w10:wrap anchorx="page" anchory="page"/>
          </v:shape>
        </w:pict>
      </w:r>
      <w:r w:rsidRPr="004F5F31">
        <w:rPr>
          <w:rFonts w:cs="Calibri"/>
          <w:b/>
          <w:bCs/>
          <w:sz w:val="41"/>
          <w:szCs w:val="41"/>
          <w:lang w:val="ru-RU"/>
        </w:rPr>
        <w:t xml:space="preserve">Чтение и обсуждение литературных произведений, заучивание стихотворений наизусть: </w:t>
      </w: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30" w:lineRule="auto"/>
        <w:ind w:left="1259" w:hanging="538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Рассказы Н.С.Тихонова «Враг у ворот», «Ночи Ленинграда» </w:t>
      </w: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30" w:lineRule="auto"/>
        <w:ind w:left="1259" w:hanging="538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Стихотворение Е.А.Благиной «Шинель»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12" w:lineRule="auto"/>
        <w:ind w:left="1259" w:right="660" w:hanging="538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Стихотворение Н.Ивановой «Военный врач» (заучивание наизусть) </w:t>
      </w: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30" w:lineRule="auto"/>
        <w:ind w:left="1259" w:hanging="538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Рассказы С.Баруздина «За Родину», «Слава»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30" w:lineRule="auto"/>
        <w:ind w:left="1259" w:hanging="538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Рассказы С.Алексеева «Всюду известны», «Медаль»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12" w:lineRule="auto"/>
        <w:ind w:left="1259" w:right="300" w:hanging="538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Рассказы Л.Кассиля «Памятник советскому солдату», «Твои защитники» </w:t>
      </w:r>
    </w:p>
    <w:p w:rsidR="00E048F5" w:rsidRDefault="00E048F5">
      <w:pPr>
        <w:widowControl w:val="0"/>
        <w:numPr>
          <w:ilvl w:val="0"/>
          <w:numId w:val="7"/>
        </w:numPr>
        <w:tabs>
          <w:tab w:val="clear" w:pos="720"/>
          <w:tab w:val="num" w:pos="539"/>
        </w:tabs>
        <w:overflowPunct w:val="0"/>
        <w:autoSpaceDE w:val="0"/>
        <w:autoSpaceDN w:val="0"/>
        <w:adjustRightInd w:val="0"/>
        <w:spacing w:after="0" w:line="230" w:lineRule="auto"/>
        <w:ind w:left="539" w:hanging="539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b/>
          <w:bCs/>
          <w:sz w:val="41"/>
          <w:szCs w:val="41"/>
        </w:rPr>
        <w:t xml:space="preserve">Прослушивание музыкальных произведений: </w:t>
      </w:r>
    </w:p>
    <w:p w:rsidR="00E048F5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30" w:lineRule="auto"/>
        <w:ind w:left="1259" w:hanging="538"/>
        <w:jc w:val="both"/>
        <w:rPr>
          <w:rFonts w:ascii="Arial" w:hAnsi="Arial" w:cs="Arial"/>
          <w:sz w:val="41"/>
          <w:szCs w:val="41"/>
        </w:rPr>
      </w:pPr>
      <w:r w:rsidRPr="004F5F31">
        <w:rPr>
          <w:rFonts w:cs="Calibri"/>
          <w:sz w:val="41"/>
          <w:szCs w:val="41"/>
          <w:lang w:val="ru-RU"/>
        </w:rPr>
        <w:t xml:space="preserve">Песня «На границе» (муз. В.Волкова, сл. </w:t>
      </w:r>
      <w:r>
        <w:rPr>
          <w:rFonts w:cs="Calibri"/>
          <w:sz w:val="41"/>
          <w:szCs w:val="41"/>
        </w:rPr>
        <w:t xml:space="preserve">Е.Карасева)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ascii="Arial" w:hAnsi="Arial" w:cs="Arial"/>
          <w:sz w:val="41"/>
          <w:szCs w:val="41"/>
        </w:rPr>
      </w:pP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12" w:lineRule="auto"/>
        <w:ind w:left="1259" w:right="180" w:hanging="538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Песня «Вставай страна огромная» (муз. А.Александрова, сл. </w:t>
      </w:r>
      <w:r w:rsidRPr="004F5F31">
        <w:rPr>
          <w:rFonts w:cs="Calibri"/>
          <w:sz w:val="40"/>
          <w:szCs w:val="40"/>
          <w:lang w:val="ru-RU"/>
        </w:rPr>
        <w:t xml:space="preserve">В.Лебедева-Кумача)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12" w:lineRule="auto"/>
        <w:ind w:left="1259" w:right="240" w:hanging="538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Песня «Марш защитников Москвы» (муз. Б.Мокроусова,сл. </w:t>
      </w:r>
      <w:r w:rsidRPr="004F5F31">
        <w:rPr>
          <w:rFonts w:cs="Calibri"/>
          <w:sz w:val="40"/>
          <w:szCs w:val="40"/>
          <w:lang w:val="ru-RU"/>
        </w:rPr>
        <w:t xml:space="preserve">А.Сурикова)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39" w:lineRule="auto"/>
        <w:ind w:left="1259" w:hanging="538"/>
        <w:jc w:val="both"/>
        <w:rPr>
          <w:rFonts w:ascii="Arial" w:hAnsi="Arial" w:cs="Arial"/>
          <w:sz w:val="39"/>
          <w:szCs w:val="39"/>
          <w:lang w:val="ru-RU"/>
        </w:rPr>
      </w:pPr>
      <w:r w:rsidRPr="004F5F31">
        <w:rPr>
          <w:rFonts w:cs="Calibri"/>
          <w:sz w:val="39"/>
          <w:szCs w:val="39"/>
          <w:lang w:val="ru-RU"/>
        </w:rPr>
        <w:t xml:space="preserve">Песня Булата Окуджавы «Ах, война, что ты, подлая, сделала»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39"/>
          <w:szCs w:val="39"/>
          <w:lang w:val="ru-RU"/>
        </w:rPr>
      </w:pPr>
    </w:p>
    <w:p w:rsidR="00E048F5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30" w:lineRule="auto"/>
        <w:ind w:left="1259" w:hanging="538"/>
        <w:jc w:val="both"/>
        <w:rPr>
          <w:rFonts w:ascii="Arial" w:hAnsi="Arial" w:cs="Arial"/>
          <w:sz w:val="41"/>
          <w:szCs w:val="41"/>
        </w:rPr>
      </w:pPr>
      <w:r w:rsidRPr="004F5F31">
        <w:rPr>
          <w:rFonts w:cs="Calibri"/>
          <w:sz w:val="41"/>
          <w:szCs w:val="41"/>
          <w:lang w:val="ru-RU"/>
        </w:rPr>
        <w:t xml:space="preserve">Песня «Катюша» (муз. М.Блантера, сл. </w:t>
      </w:r>
      <w:r>
        <w:rPr>
          <w:rFonts w:cs="Calibri"/>
          <w:sz w:val="41"/>
          <w:szCs w:val="41"/>
        </w:rPr>
        <w:t xml:space="preserve">М.Исаковского) </w:t>
      </w:r>
    </w:p>
    <w:p w:rsidR="00E048F5" w:rsidRDefault="00E048F5">
      <w:pPr>
        <w:widowControl w:val="0"/>
        <w:numPr>
          <w:ilvl w:val="1"/>
          <w:numId w:val="7"/>
        </w:numPr>
        <w:tabs>
          <w:tab w:val="clear" w:pos="1440"/>
          <w:tab w:val="num" w:pos="1259"/>
        </w:tabs>
        <w:overflowPunct w:val="0"/>
        <w:autoSpaceDE w:val="0"/>
        <w:autoSpaceDN w:val="0"/>
        <w:adjustRightInd w:val="0"/>
        <w:spacing w:after="0" w:line="236" w:lineRule="auto"/>
        <w:ind w:left="1259" w:hanging="538"/>
        <w:jc w:val="both"/>
        <w:rPr>
          <w:rFonts w:ascii="Arial" w:hAnsi="Arial" w:cs="Arial"/>
          <w:sz w:val="40"/>
          <w:szCs w:val="40"/>
        </w:rPr>
      </w:pPr>
      <w:r w:rsidRPr="004F5F31">
        <w:rPr>
          <w:rFonts w:cs="Calibri"/>
          <w:sz w:val="40"/>
          <w:szCs w:val="40"/>
          <w:lang w:val="ru-RU"/>
        </w:rPr>
        <w:t xml:space="preserve">Песня «День Победы» (муз. Д.Тухманова, сл. </w:t>
      </w:r>
      <w:r>
        <w:rPr>
          <w:rFonts w:cs="Calibri"/>
          <w:sz w:val="40"/>
          <w:szCs w:val="40"/>
        </w:rPr>
        <w:t xml:space="preserve">В.Харитонова)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895" w:right="1800" w:bottom="573" w:left="881" w:header="720" w:footer="720" w:gutter="0"/>
          <w:cols w:space="720" w:equalWidth="0">
            <w:col w:w="11719"/>
          </w:cols>
          <w:noEndnote/>
        </w:sectPr>
      </w:pPr>
    </w:p>
    <w:p w:rsidR="00E048F5" w:rsidRDefault="00E048F5">
      <w:pPr>
        <w:widowControl w:val="0"/>
        <w:numPr>
          <w:ilvl w:val="0"/>
          <w:numId w:val="8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9" w:lineRule="auto"/>
        <w:ind w:left="545" w:hanging="545"/>
        <w:jc w:val="both"/>
        <w:rPr>
          <w:rFonts w:ascii="Arial" w:hAnsi="Arial" w:cs="Arial"/>
          <w:sz w:val="41"/>
          <w:szCs w:val="41"/>
        </w:rPr>
      </w:pPr>
      <w:bookmarkStart w:id="9" w:name="page21"/>
      <w:bookmarkEnd w:id="9"/>
      <w:r>
        <w:rPr>
          <w:noProof/>
          <w:lang w:val="ru-RU" w:eastAsia="ru-RU"/>
        </w:rPr>
        <w:pict>
          <v:shape id="_x0000_s1037" type="#_x0000_t75" style="position:absolute;left:0;text-align:left;margin-left:1.4pt;margin-top:0;width:717.2pt;height:540pt;z-index:-251666944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rFonts w:cs="Calibri"/>
          <w:b/>
          <w:bCs/>
          <w:sz w:val="41"/>
          <w:szCs w:val="41"/>
        </w:rPr>
        <w:t xml:space="preserve">Просмотр мультфильмов: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41"/>
          <w:szCs w:val="41"/>
        </w:rPr>
      </w:pPr>
    </w:p>
    <w:p w:rsidR="00E048F5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«Сильные духом крепче стены»; </w:t>
      </w:r>
    </w:p>
    <w:p w:rsidR="00E048F5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«Воспоминания»;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1"/>
          <w:szCs w:val="41"/>
        </w:rPr>
      </w:pPr>
    </w:p>
    <w:p w:rsidR="00E048F5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«Салют». </w:t>
      </w:r>
    </w:p>
    <w:p w:rsidR="00E048F5" w:rsidRDefault="00E048F5">
      <w:pPr>
        <w:widowControl w:val="0"/>
        <w:numPr>
          <w:ilvl w:val="0"/>
          <w:numId w:val="8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b/>
          <w:bCs/>
          <w:sz w:val="41"/>
          <w:szCs w:val="41"/>
        </w:rPr>
        <w:t xml:space="preserve">Дидактические игры: </w:t>
      </w:r>
    </w:p>
    <w:p w:rsidR="00E048F5" w:rsidRPr="004F5F31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Выкладывание из счётных палочек военной техники;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1"/>
          <w:szCs w:val="41"/>
          <w:lang w:val="ru-RU"/>
        </w:rPr>
      </w:pPr>
    </w:p>
    <w:p w:rsidR="00E048F5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«Пройди военный лабиринт»; </w:t>
      </w:r>
    </w:p>
    <w:p w:rsidR="00E048F5" w:rsidRPr="004F5F31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Собери картинку «Оружие победы», «Вещи войны»; </w:t>
      </w:r>
    </w:p>
    <w:p w:rsidR="00E048F5" w:rsidRPr="004F5F31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«Помоги солдату добраться до заставы»;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1"/>
          <w:szCs w:val="41"/>
          <w:lang w:val="ru-RU"/>
        </w:rPr>
      </w:pPr>
    </w:p>
    <w:p w:rsidR="00E048F5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«Назови пословицы»; </w:t>
      </w:r>
    </w:p>
    <w:p w:rsidR="00E048F5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«Назови род войск»; </w:t>
      </w:r>
    </w:p>
    <w:p w:rsidR="00E048F5" w:rsidRPr="004F5F31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«Кто больше назовёт качеств, нужных герою?»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1"/>
          <w:szCs w:val="41"/>
          <w:lang w:val="ru-RU"/>
        </w:rPr>
      </w:pPr>
    </w:p>
    <w:p w:rsidR="00E048F5" w:rsidRDefault="00E048F5">
      <w:pPr>
        <w:widowControl w:val="0"/>
        <w:numPr>
          <w:ilvl w:val="0"/>
          <w:numId w:val="8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b/>
          <w:bCs/>
          <w:sz w:val="41"/>
          <w:szCs w:val="41"/>
        </w:rPr>
        <w:t xml:space="preserve">Сюжетно-ролевые игры: </w:t>
      </w:r>
    </w:p>
    <w:p w:rsidR="00E048F5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30" w:lineRule="auto"/>
        <w:ind w:left="1265" w:hanging="544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«Разведчики», «Пехотинцы», «Военный госпиталь» </w:t>
      </w:r>
    </w:p>
    <w:p w:rsidR="00E048F5" w:rsidRDefault="00E048F5">
      <w:pPr>
        <w:widowControl w:val="0"/>
        <w:numPr>
          <w:ilvl w:val="0"/>
          <w:numId w:val="8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b/>
          <w:bCs/>
          <w:sz w:val="41"/>
          <w:szCs w:val="41"/>
        </w:rPr>
        <w:t xml:space="preserve">Подвижные игры: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</w:rPr>
      </w:pPr>
    </w:p>
    <w:p w:rsidR="00E048F5" w:rsidRPr="004F5F31" w:rsidRDefault="00E048F5">
      <w:pPr>
        <w:widowControl w:val="0"/>
        <w:numPr>
          <w:ilvl w:val="1"/>
          <w:numId w:val="8"/>
        </w:numPr>
        <w:tabs>
          <w:tab w:val="clear" w:pos="1440"/>
          <w:tab w:val="num" w:pos="1265"/>
        </w:tabs>
        <w:overflowPunct w:val="0"/>
        <w:autoSpaceDE w:val="0"/>
        <w:autoSpaceDN w:val="0"/>
        <w:adjustRightInd w:val="0"/>
        <w:spacing w:after="0" w:line="212" w:lineRule="auto"/>
        <w:ind w:left="1265" w:hanging="544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«Связисты», «Бойцы и пленники», «Часовой», «Эшелон под откос», «Лётчики на аэродром», «Меткий стрелок».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1013" w:right="1940" w:bottom="1440" w:left="995" w:header="720" w:footer="720" w:gutter="0"/>
          <w:cols w:space="720" w:equalWidth="0">
            <w:col w:w="11465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/>
          <w:sz w:val="24"/>
          <w:szCs w:val="24"/>
        </w:rPr>
      </w:pPr>
      <w:bookmarkStart w:id="10" w:name="page23"/>
      <w:bookmarkEnd w:id="10"/>
      <w:r>
        <w:rPr>
          <w:noProof/>
          <w:lang w:val="ru-RU" w:eastAsia="ru-RU"/>
        </w:rPr>
        <w:pict>
          <v:shape id="_x0000_s1038" type="#_x0000_t75" style="position:absolute;left:0;text-align:left;margin-left:1.4pt;margin-top:0;width:717.2pt;height:540pt;z-index:-251665920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rFonts w:cs="Calibri"/>
          <w:b/>
          <w:bCs/>
          <w:sz w:val="48"/>
          <w:szCs w:val="48"/>
          <w:u w:val="single"/>
        </w:rPr>
        <w:t>III.Познавательно-практический</w:t>
      </w:r>
    </w:p>
    <w:p w:rsidR="00E048F5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27" w:lineRule="auto"/>
        <w:ind w:left="545" w:hanging="545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Создание стенгазеты «9 мая»;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41"/>
          <w:szCs w:val="41"/>
        </w:rPr>
      </w:pPr>
    </w:p>
    <w:p w:rsidR="00E048F5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Организация книжной выставки;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1"/>
          <w:szCs w:val="41"/>
        </w:rPr>
      </w:pPr>
    </w:p>
    <w:p w:rsidR="00E048F5" w:rsidRPr="004F5F31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Создание мини-музея «Военная техника»;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12" w:lineRule="auto"/>
        <w:ind w:left="545" w:right="780" w:hanging="545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Изготовление атрибутов к сюжетно-ролевым играм (пилотка, каска </w:t>
      </w:r>
      <w:r w:rsidRPr="004F5F31">
        <w:rPr>
          <w:rFonts w:cs="Calibri"/>
          <w:sz w:val="40"/>
          <w:szCs w:val="40"/>
          <w:lang w:val="ru-RU"/>
        </w:rPr>
        <w:t xml:space="preserve">(папье-маше), фронтовой треугольник); </w:t>
      </w:r>
    </w:p>
    <w:p w:rsidR="00E048F5" w:rsidRPr="004F5F31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Участие в международной акции «Читаем детям о войне»;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Создание альбома творческих работ детей;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12" w:lineRule="auto"/>
        <w:ind w:left="545" w:right="360" w:hanging="545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Создание тематических альбомов: «Города-герои», «Военная техника </w:t>
      </w:r>
      <w:r w:rsidRPr="004F5F31">
        <w:rPr>
          <w:rFonts w:cs="Calibri"/>
          <w:sz w:val="40"/>
          <w:szCs w:val="40"/>
          <w:lang w:val="ru-RU"/>
        </w:rPr>
        <w:t xml:space="preserve">ВОВ», «Дети-герои ВОВ»;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1"/>
          <w:szCs w:val="41"/>
          <w:lang w:val="ru-RU"/>
        </w:rPr>
      </w:pPr>
    </w:p>
    <w:p w:rsidR="00E048F5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Тематическое оформление приёмной;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Arial" w:hAnsi="Arial" w:cs="Arial"/>
          <w:sz w:val="41"/>
          <w:szCs w:val="41"/>
        </w:rPr>
      </w:pPr>
    </w:p>
    <w:p w:rsidR="00E048F5" w:rsidRPr="004F5F31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23" w:lineRule="auto"/>
        <w:ind w:left="545" w:right="20" w:hanging="545"/>
        <w:rPr>
          <w:rFonts w:ascii="Arial" w:hAnsi="Arial" w:cs="Arial"/>
          <w:sz w:val="39"/>
          <w:szCs w:val="39"/>
          <w:lang w:val="ru-RU"/>
        </w:rPr>
      </w:pPr>
      <w:r w:rsidRPr="004F5F31">
        <w:rPr>
          <w:rFonts w:cs="Calibri"/>
          <w:sz w:val="39"/>
          <w:szCs w:val="39"/>
          <w:lang w:val="ru-RU"/>
        </w:rPr>
        <w:t xml:space="preserve">Совместное с родителями изготовление поделок на конкурс «Война глазами детей в ДОУ», </w:t>
      </w:r>
      <w:r>
        <w:rPr>
          <w:rFonts w:cs="Calibri"/>
          <w:sz w:val="39"/>
          <w:szCs w:val="39"/>
        </w:rPr>
        <w:t>IV</w:t>
      </w:r>
      <w:r w:rsidRPr="004F5F31">
        <w:rPr>
          <w:rFonts w:cs="Calibri"/>
          <w:sz w:val="39"/>
          <w:szCs w:val="39"/>
          <w:lang w:val="ru-RU"/>
        </w:rPr>
        <w:t xml:space="preserve"> Всероссийский творческий конкурс «Победа»;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ascii="Arial" w:hAnsi="Arial" w:cs="Arial"/>
          <w:sz w:val="39"/>
          <w:szCs w:val="39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12" w:lineRule="auto"/>
        <w:ind w:left="545" w:hanging="545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Изготовление коллективной композиции для участия во Всероссийском творческом конкурсе «Героям Отечества - Слава!»; </w:t>
      </w:r>
    </w:p>
    <w:p w:rsidR="00E048F5" w:rsidRDefault="00E048F5">
      <w:pPr>
        <w:widowControl w:val="0"/>
        <w:numPr>
          <w:ilvl w:val="0"/>
          <w:numId w:val="9"/>
        </w:numPr>
        <w:tabs>
          <w:tab w:val="clear" w:pos="720"/>
          <w:tab w:val="num" w:pos="545"/>
        </w:tabs>
        <w:overflowPunct w:val="0"/>
        <w:autoSpaceDE w:val="0"/>
        <w:autoSpaceDN w:val="0"/>
        <w:adjustRightInd w:val="0"/>
        <w:spacing w:after="0" w:line="230" w:lineRule="auto"/>
        <w:ind w:left="545" w:hanging="545"/>
        <w:jc w:val="both"/>
        <w:rPr>
          <w:rFonts w:ascii="Arial" w:hAnsi="Arial" w:cs="Arial"/>
          <w:sz w:val="41"/>
          <w:szCs w:val="41"/>
        </w:rPr>
      </w:pPr>
      <w:r w:rsidRPr="004F5F31">
        <w:rPr>
          <w:rFonts w:cs="Calibri"/>
          <w:sz w:val="41"/>
          <w:szCs w:val="41"/>
          <w:lang w:val="ru-RU"/>
        </w:rPr>
        <w:t xml:space="preserve">Подготовка к праздничному утреннику ко Дню </w:t>
      </w:r>
      <w:r>
        <w:rPr>
          <w:rFonts w:cs="Calibri"/>
          <w:sz w:val="41"/>
          <w:szCs w:val="41"/>
        </w:rPr>
        <w:t xml:space="preserve">Победы.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808" w:right="560" w:bottom="1440" w:left="995" w:header="720" w:footer="720" w:gutter="0"/>
          <w:cols w:space="720" w:equalWidth="0">
            <w:col w:w="12845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1" w:name="page25"/>
      <w:bookmarkEnd w:id="11"/>
      <w:r>
        <w:rPr>
          <w:noProof/>
          <w:lang w:val="ru-RU" w:eastAsia="ru-RU"/>
        </w:rPr>
        <w:pict>
          <v:shape id="_x0000_s1039" type="#_x0000_t75" style="position:absolute;margin-left:1.4pt;margin-top:0;width:717.2pt;height:540pt;z-index:-251664896;mso-position-horizontal-relative:page;mso-position-vertical-relative:page" o:allowincell="f">
            <v:imagedata r:id="rId10" o:title="" chromakey="white"/>
            <w10:wrap anchorx="page" anchory="page"/>
          </v:shape>
        </w:pict>
      </w:r>
      <w:r>
        <w:rPr>
          <w:rFonts w:cs="Calibri"/>
          <w:b/>
          <w:bCs/>
          <w:sz w:val="48"/>
          <w:szCs w:val="48"/>
        </w:rPr>
        <w:t>IV. Работа с родителями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numPr>
          <w:ilvl w:val="0"/>
          <w:numId w:val="1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99" w:lineRule="auto"/>
        <w:ind w:left="540" w:right="80" w:hanging="532"/>
        <w:jc w:val="both"/>
        <w:rPr>
          <w:rFonts w:ascii="Arial" w:hAnsi="Arial" w:cs="Arial"/>
          <w:sz w:val="41"/>
          <w:szCs w:val="41"/>
        </w:rPr>
      </w:pPr>
      <w:r w:rsidRPr="004F5F31">
        <w:rPr>
          <w:rFonts w:cs="Calibri"/>
          <w:sz w:val="41"/>
          <w:szCs w:val="41"/>
          <w:lang w:val="ru-RU"/>
        </w:rPr>
        <w:t xml:space="preserve">Консультации на тему «Георгиевская ленточка», «День Победы. </w:t>
      </w:r>
      <w:r>
        <w:rPr>
          <w:rFonts w:cs="Calibri"/>
          <w:sz w:val="41"/>
          <w:szCs w:val="41"/>
        </w:rPr>
        <w:t xml:space="preserve">Как сохранить традиции?»;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98" w:lineRule="exact"/>
        <w:rPr>
          <w:rFonts w:ascii="Arial" w:hAnsi="Arial" w:cs="Arial"/>
          <w:sz w:val="41"/>
          <w:szCs w:val="41"/>
        </w:rPr>
      </w:pPr>
    </w:p>
    <w:p w:rsidR="00E048F5" w:rsidRPr="004F5F31" w:rsidRDefault="00E048F5">
      <w:pPr>
        <w:widowControl w:val="0"/>
        <w:numPr>
          <w:ilvl w:val="0"/>
          <w:numId w:val="1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532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Разработка и создание буклета «Как рассказать детям о войне?»;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41"/>
          <w:szCs w:val="41"/>
          <w:lang w:val="ru-RU"/>
        </w:rPr>
      </w:pPr>
    </w:p>
    <w:p w:rsidR="00E048F5" w:rsidRDefault="00E048F5">
      <w:pPr>
        <w:widowControl w:val="0"/>
        <w:numPr>
          <w:ilvl w:val="0"/>
          <w:numId w:val="1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532"/>
        <w:jc w:val="both"/>
        <w:rPr>
          <w:rFonts w:ascii="Arial" w:hAnsi="Arial" w:cs="Arial"/>
          <w:sz w:val="41"/>
          <w:szCs w:val="41"/>
        </w:rPr>
      </w:pPr>
      <w:r>
        <w:rPr>
          <w:rFonts w:cs="Calibri"/>
          <w:sz w:val="41"/>
          <w:szCs w:val="41"/>
        </w:rPr>
        <w:t xml:space="preserve">Папка-передвижка «День Победы»;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318" w:lineRule="exact"/>
        <w:rPr>
          <w:rFonts w:ascii="Arial" w:hAnsi="Arial" w:cs="Arial"/>
          <w:sz w:val="41"/>
          <w:szCs w:val="41"/>
        </w:rPr>
      </w:pPr>
    </w:p>
    <w:p w:rsidR="00E048F5" w:rsidRPr="004F5F31" w:rsidRDefault="00E048F5">
      <w:pPr>
        <w:widowControl w:val="0"/>
        <w:numPr>
          <w:ilvl w:val="0"/>
          <w:numId w:val="1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322" w:lineRule="auto"/>
        <w:ind w:left="540" w:hanging="532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Совместное с родителями изготовление поделок на конкурс «Война глазами детей в ДОУ», </w:t>
      </w:r>
      <w:r>
        <w:rPr>
          <w:rFonts w:cs="Calibri"/>
          <w:sz w:val="41"/>
          <w:szCs w:val="41"/>
        </w:rPr>
        <w:t>IV</w:t>
      </w:r>
      <w:r w:rsidRPr="004F5F31">
        <w:rPr>
          <w:rFonts w:cs="Calibri"/>
          <w:sz w:val="41"/>
          <w:szCs w:val="41"/>
          <w:lang w:val="ru-RU"/>
        </w:rPr>
        <w:t xml:space="preserve"> Всероссийский творческий конкурс «Победа»;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313" w:lineRule="auto"/>
        <w:ind w:left="540" w:right="940" w:hanging="532"/>
        <w:rPr>
          <w:rFonts w:ascii="Arial" w:hAnsi="Arial" w:cs="Arial"/>
          <w:sz w:val="40"/>
          <w:szCs w:val="40"/>
          <w:lang w:val="ru-RU"/>
        </w:rPr>
      </w:pPr>
      <w:r w:rsidRPr="004F5F31">
        <w:rPr>
          <w:rFonts w:cs="Calibri"/>
          <w:sz w:val="40"/>
          <w:szCs w:val="40"/>
          <w:lang w:val="ru-RU"/>
        </w:rPr>
        <w:t xml:space="preserve">Оформление подборки пословиц и поговорок «О смелости и храбрости», «О войне и мире», стихов «Детям о Дне Победы»;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168" w:lineRule="exact"/>
        <w:rPr>
          <w:rFonts w:ascii="Arial" w:hAnsi="Arial" w:cs="Arial"/>
          <w:sz w:val="40"/>
          <w:szCs w:val="40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0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312" w:lineRule="auto"/>
        <w:ind w:left="540" w:right="660" w:hanging="532"/>
        <w:rPr>
          <w:rFonts w:ascii="Arial" w:hAnsi="Arial" w:cs="Arial"/>
          <w:sz w:val="40"/>
          <w:szCs w:val="40"/>
          <w:lang w:val="ru-RU"/>
        </w:rPr>
      </w:pPr>
      <w:r w:rsidRPr="004F5F31">
        <w:rPr>
          <w:rFonts w:cs="Calibri"/>
          <w:sz w:val="40"/>
          <w:szCs w:val="40"/>
          <w:lang w:val="ru-RU"/>
        </w:rPr>
        <w:t xml:space="preserve">Привлечение к оказанию помощи в организации предметно-развивающей среды, созданию мини-музея «Военная техника».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776" w:right="1080" w:bottom="1061" w:left="1100" w:header="720" w:footer="720" w:gutter="0"/>
          <w:cols w:space="720" w:equalWidth="0">
            <w:col w:w="12220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2" w:name="page27"/>
      <w:bookmarkEnd w:id="12"/>
      <w:r>
        <w:rPr>
          <w:noProof/>
          <w:lang w:val="ru-RU" w:eastAsia="ru-RU"/>
        </w:rPr>
        <w:pict>
          <v:shape id="_x0000_s1040" type="#_x0000_t75" style="position:absolute;margin-left:1.4pt;margin-top:0;width:717.2pt;height:540pt;z-index:-251663872;mso-position-horizontal-relative:page;mso-position-vertical-relative:page" o:allowincell="f">
            <v:imagedata r:id="rId11" o:title="" chromakey="white"/>
            <w10:wrap anchorx="page" anchory="page"/>
          </v:shape>
        </w:pict>
      </w:r>
      <w:r>
        <w:rPr>
          <w:rFonts w:cs="Calibri"/>
          <w:b/>
          <w:bCs/>
          <w:sz w:val="48"/>
          <w:szCs w:val="48"/>
        </w:rPr>
        <w:t>V. Презентация итогов проекта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</w:rPr>
      </w:pPr>
    </w:p>
    <w:p w:rsidR="00E048F5" w:rsidRPr="004F5F31" w:rsidRDefault="00E048F5">
      <w:pPr>
        <w:widowControl w:val="0"/>
        <w:numPr>
          <w:ilvl w:val="0"/>
          <w:numId w:val="11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539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Праздничный утренник ко Дню Победы;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1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539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Презентация итогов проекта на сайте ДОУ;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318" w:lineRule="exact"/>
        <w:rPr>
          <w:rFonts w:ascii="Arial" w:hAnsi="Arial" w:cs="Arial"/>
          <w:sz w:val="41"/>
          <w:szCs w:val="41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1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99" w:lineRule="auto"/>
        <w:ind w:left="540" w:hanging="539"/>
        <w:jc w:val="both"/>
        <w:rPr>
          <w:rFonts w:ascii="Arial" w:hAnsi="Arial" w:cs="Arial"/>
          <w:sz w:val="41"/>
          <w:szCs w:val="41"/>
          <w:lang w:val="ru-RU"/>
        </w:rPr>
      </w:pPr>
      <w:r w:rsidRPr="004F5F31">
        <w:rPr>
          <w:rFonts w:cs="Calibri"/>
          <w:sz w:val="41"/>
          <w:szCs w:val="41"/>
          <w:lang w:val="ru-RU"/>
        </w:rPr>
        <w:t xml:space="preserve">Публикация проекта на сайте социальной сети работников образования </w:t>
      </w:r>
      <w:r>
        <w:rPr>
          <w:rFonts w:cs="Calibri"/>
          <w:sz w:val="41"/>
          <w:szCs w:val="41"/>
        </w:rPr>
        <w:t>nsportal</w:t>
      </w:r>
      <w:r w:rsidRPr="004F5F31">
        <w:rPr>
          <w:rFonts w:cs="Calibri"/>
          <w:sz w:val="41"/>
          <w:szCs w:val="41"/>
          <w:lang w:val="ru-RU"/>
        </w:rPr>
        <w:t>.</w:t>
      </w:r>
      <w:r>
        <w:rPr>
          <w:rFonts w:cs="Calibri"/>
          <w:sz w:val="41"/>
          <w:szCs w:val="41"/>
        </w:rPr>
        <w:t>ru</w:t>
      </w:r>
      <w:r w:rsidRPr="004F5F31">
        <w:rPr>
          <w:rFonts w:cs="Calibri"/>
          <w:sz w:val="41"/>
          <w:szCs w:val="41"/>
          <w:lang w:val="ru-RU"/>
        </w:rPr>
        <w:t xml:space="preserve">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1231" w:right="2900" w:bottom="1440" w:left="880" w:header="720" w:footer="720" w:gutter="0"/>
          <w:cols w:space="720" w:equalWidth="0">
            <w:col w:w="10620"/>
          </w:cols>
          <w:noEndnote/>
        </w:sect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ind w:left="5100"/>
        <w:rPr>
          <w:rFonts w:ascii="Times New Roman" w:hAnsi="Times New Roman"/>
          <w:sz w:val="24"/>
          <w:szCs w:val="24"/>
          <w:lang w:val="ru-RU"/>
        </w:rPr>
      </w:pPr>
      <w:bookmarkStart w:id="13" w:name="page29"/>
      <w:bookmarkEnd w:id="13"/>
      <w:r>
        <w:rPr>
          <w:noProof/>
          <w:lang w:val="ru-RU" w:eastAsia="ru-RU"/>
        </w:rPr>
        <w:pict>
          <v:shape id="_x0000_s1041" type="#_x0000_t75" style="position:absolute;left:0;text-align:left;margin-left:1.4pt;margin-top:0;width:717.2pt;height:540pt;z-index:-251662848;mso-position-horizontal-relative:page;mso-position-vertical-relative:page" o:allowincell="f">
            <v:imagedata r:id="rId7" o:title="" chromakey="white"/>
            <w10:wrap anchorx="page" anchory="page"/>
          </v:shape>
        </w:pict>
      </w:r>
      <w:r w:rsidRPr="004F5F31">
        <w:rPr>
          <w:rFonts w:cs="Calibri"/>
          <w:b/>
          <w:bCs/>
          <w:sz w:val="48"/>
          <w:szCs w:val="48"/>
          <w:u w:val="single"/>
          <w:lang w:val="ru-RU"/>
        </w:rPr>
        <w:t>Заключение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29" w:lineRule="auto"/>
        <w:ind w:right="60" w:firstLine="1442"/>
        <w:jc w:val="both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39"/>
          <w:szCs w:val="39"/>
          <w:lang w:val="ru-RU"/>
        </w:rPr>
        <w:t>Проект «Поклонимся великим тем годам...» был рассчитан на то, чтобы у детей сформировались знания об историческом прошлом нашей Родины, чтобы установить историческую преемственность поколений.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22" w:lineRule="auto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39"/>
          <w:szCs w:val="39"/>
          <w:lang w:val="ru-RU"/>
        </w:rPr>
        <w:t xml:space="preserve">Детям была предоставлена прекрасная возможность получить целостное </w:t>
      </w:r>
      <w:r w:rsidRPr="004F5F31">
        <w:rPr>
          <w:rFonts w:cs="Calibri"/>
          <w:sz w:val="38"/>
          <w:szCs w:val="38"/>
          <w:lang w:val="ru-RU"/>
        </w:rPr>
        <w:t>восприятие событий, которые связаны с Великой Отечественной войной.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720" w:firstLine="1442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0"/>
          <w:szCs w:val="40"/>
          <w:lang w:val="ru-RU"/>
        </w:rPr>
        <w:t xml:space="preserve">Реализация проекта позволила не только повысить интерес подрастающего поколения к тем людям, которые встали на защиту </w:t>
      </w:r>
      <w:r w:rsidRPr="004F5F31">
        <w:rPr>
          <w:rFonts w:cs="Calibri"/>
          <w:sz w:val="39"/>
          <w:szCs w:val="39"/>
          <w:lang w:val="ru-RU"/>
        </w:rPr>
        <w:t>нашего Отечества семь десятилетий тому назад, но и способствовала формированию гражданско-патриотической позиции дошкольников, которая впоследствии ляжет в основу личности взрослого человека - подлинного гражданина своей страны.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440" w:firstLine="1442"/>
        <w:rPr>
          <w:rFonts w:ascii="Times New Roman" w:hAnsi="Times New Roman"/>
          <w:sz w:val="24"/>
          <w:szCs w:val="24"/>
          <w:lang w:val="ru-RU"/>
        </w:rPr>
      </w:pPr>
      <w:r w:rsidRPr="004F5F31">
        <w:rPr>
          <w:rFonts w:cs="Calibri"/>
          <w:sz w:val="41"/>
          <w:szCs w:val="41"/>
          <w:lang w:val="ru-RU"/>
        </w:rPr>
        <w:t>Наша Родина - страна с богатейшей историей, наполненной героическими событиями. Поэтому я не собираюсь останавливаться на достигнутом и в перспективе буду продолжать работать над ознакомлением дошкольников с героическими страницами истории России, восстановлением утрачиваемых связей между поколениями, формированием патриотических чувств.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E048F5" w:rsidRPr="004F5F31">
          <w:pgSz w:w="14400" w:h="10800" w:orient="landscape"/>
          <w:pgMar w:top="808" w:right="960" w:bottom="968" w:left="820" w:header="720" w:footer="720" w:gutter="0"/>
          <w:cols w:space="720" w:equalWidth="0">
            <w:col w:w="12620"/>
          </w:cols>
          <w:noEndnote/>
        </w:sectPr>
      </w:pP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239" w:lineRule="auto"/>
        <w:ind w:left="1862"/>
        <w:rPr>
          <w:rFonts w:ascii="Times New Roman" w:hAnsi="Times New Roman"/>
          <w:sz w:val="24"/>
          <w:szCs w:val="24"/>
          <w:lang w:val="ru-RU"/>
        </w:rPr>
      </w:pPr>
      <w:bookmarkStart w:id="14" w:name="page31"/>
      <w:bookmarkEnd w:id="14"/>
      <w:r>
        <w:rPr>
          <w:noProof/>
          <w:lang w:val="ru-RU" w:eastAsia="ru-RU"/>
        </w:rPr>
        <w:pict>
          <v:shape id="_x0000_s1042" type="#_x0000_t75" style="position:absolute;left:0;text-align:left;margin-left:1.4pt;margin-top:0;width:717.2pt;height:540pt;z-index:-251661824;mso-position-horizontal-relative:page;mso-position-vertical-relative:page" o:allowincell="f">
            <v:imagedata r:id="rId12" o:title="" chromakey="white"/>
            <w10:wrap anchorx="page" anchory="page"/>
          </v:shape>
        </w:pict>
      </w:r>
      <w:r w:rsidRPr="004F5F31">
        <w:rPr>
          <w:rFonts w:cs="Calibri"/>
          <w:b/>
          <w:bCs/>
          <w:sz w:val="36"/>
          <w:szCs w:val="36"/>
          <w:lang w:val="ru-RU"/>
        </w:rPr>
        <w:t>Список использованной литературы и интернет-источников: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17" w:lineRule="auto"/>
        <w:ind w:left="542" w:right="800" w:hanging="542"/>
        <w:jc w:val="both"/>
        <w:rPr>
          <w:rFonts w:cs="Calibri"/>
          <w:sz w:val="36"/>
          <w:szCs w:val="36"/>
          <w:lang w:val="ru-RU"/>
        </w:rPr>
      </w:pPr>
      <w:r w:rsidRPr="004F5F31">
        <w:rPr>
          <w:rFonts w:cs="Calibri"/>
          <w:sz w:val="36"/>
          <w:szCs w:val="36"/>
          <w:lang w:val="ru-RU"/>
        </w:rPr>
        <w:t xml:space="preserve">Александрова Е.Ю. Система патриотического воспитания в ДОУ. – Волгоград: Учитель, 2007.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36"/>
          <w:szCs w:val="36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28" w:lineRule="auto"/>
        <w:ind w:left="542" w:right="340" w:hanging="542"/>
        <w:rPr>
          <w:rFonts w:cs="Calibri"/>
          <w:sz w:val="36"/>
          <w:szCs w:val="36"/>
          <w:lang w:val="ru-RU"/>
        </w:rPr>
      </w:pPr>
      <w:r w:rsidRPr="004F5F31">
        <w:rPr>
          <w:rFonts w:cs="Calibri"/>
          <w:sz w:val="36"/>
          <w:szCs w:val="36"/>
          <w:lang w:val="ru-RU"/>
        </w:rPr>
        <w:t xml:space="preserve">Гурина Т. Ф. Патриотическое воспитание в условиях современного дошкольного образовательного учреждения. *Электронный ресурс+ – Режим доступа: </w:t>
      </w:r>
      <w:r>
        <w:rPr>
          <w:rFonts w:cs="Calibri"/>
          <w:sz w:val="36"/>
          <w:szCs w:val="36"/>
        </w:rPr>
        <w:t>http</w:t>
      </w:r>
      <w:r w:rsidRPr="004F5F31">
        <w:rPr>
          <w:rFonts w:cs="Calibri"/>
          <w:sz w:val="36"/>
          <w:szCs w:val="36"/>
          <w:lang w:val="ru-RU"/>
        </w:rPr>
        <w:t>://</w:t>
      </w:r>
      <w:r>
        <w:rPr>
          <w:rFonts w:cs="Calibri"/>
          <w:sz w:val="36"/>
          <w:szCs w:val="36"/>
        </w:rPr>
        <w:t>worldofchildren</w:t>
      </w:r>
      <w:r w:rsidRPr="004F5F31">
        <w:rPr>
          <w:rFonts w:cs="Calibri"/>
          <w:sz w:val="36"/>
          <w:szCs w:val="36"/>
          <w:lang w:val="ru-RU"/>
        </w:rPr>
        <w:t>.</w:t>
      </w:r>
      <w:r>
        <w:rPr>
          <w:rFonts w:cs="Calibri"/>
          <w:sz w:val="36"/>
          <w:szCs w:val="36"/>
        </w:rPr>
        <w:t>ru</w:t>
      </w:r>
      <w:r w:rsidRPr="004F5F31">
        <w:rPr>
          <w:rFonts w:cs="Calibri"/>
          <w:sz w:val="36"/>
          <w:szCs w:val="36"/>
          <w:lang w:val="ru-RU"/>
        </w:rPr>
        <w:t>/</w:t>
      </w:r>
      <w:r>
        <w:rPr>
          <w:rFonts w:cs="Calibri"/>
          <w:sz w:val="36"/>
          <w:szCs w:val="36"/>
        </w:rPr>
        <w:t>vospitatelyam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uchitelyam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pedagogam</w:t>
      </w:r>
      <w:r w:rsidRPr="004F5F31">
        <w:rPr>
          <w:rFonts w:cs="Calibri"/>
          <w:sz w:val="36"/>
          <w:szCs w:val="36"/>
          <w:lang w:val="ru-RU"/>
        </w:rPr>
        <w:t>/</w:t>
      </w:r>
      <w:r>
        <w:rPr>
          <w:rFonts w:cs="Calibri"/>
          <w:sz w:val="36"/>
          <w:szCs w:val="36"/>
        </w:rPr>
        <w:t>scenarios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and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holidays</w:t>
      </w:r>
      <w:r w:rsidRPr="004F5F31">
        <w:rPr>
          <w:rFonts w:cs="Calibri"/>
          <w:sz w:val="36"/>
          <w:szCs w:val="36"/>
          <w:lang w:val="ru-RU"/>
        </w:rPr>
        <w:t>/23-</w:t>
      </w:r>
      <w:r>
        <w:rPr>
          <w:rFonts w:cs="Calibri"/>
          <w:sz w:val="36"/>
          <w:szCs w:val="36"/>
        </w:rPr>
        <w:t>fevralya</w:t>
      </w:r>
      <w:r w:rsidRPr="004F5F31">
        <w:rPr>
          <w:rFonts w:cs="Calibri"/>
          <w:sz w:val="36"/>
          <w:szCs w:val="36"/>
          <w:lang w:val="ru-RU"/>
        </w:rPr>
        <w:t>/1838-</w:t>
      </w:r>
      <w:r>
        <w:rPr>
          <w:rFonts w:cs="Calibri"/>
          <w:sz w:val="36"/>
          <w:szCs w:val="36"/>
        </w:rPr>
        <w:t>patrioticheskoe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vospitanie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v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usloviyax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sovremennogo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doshkolnogo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obrazovatelnogo</w:t>
      </w:r>
      <w:r w:rsidRPr="004F5F31">
        <w:rPr>
          <w:rFonts w:cs="Calibri"/>
          <w:sz w:val="36"/>
          <w:szCs w:val="36"/>
          <w:lang w:val="ru-RU"/>
        </w:rPr>
        <w:t>-</w:t>
      </w:r>
      <w:r>
        <w:rPr>
          <w:rFonts w:cs="Calibri"/>
          <w:sz w:val="36"/>
          <w:szCs w:val="36"/>
        </w:rPr>
        <w:t>uchrezhdeniya</w:t>
      </w:r>
      <w:r w:rsidRPr="004F5F31">
        <w:rPr>
          <w:rFonts w:cs="Calibri"/>
          <w:sz w:val="36"/>
          <w:szCs w:val="36"/>
          <w:lang w:val="ru-RU"/>
        </w:rPr>
        <w:t xml:space="preserve">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5" w:lineRule="exact"/>
        <w:rPr>
          <w:rFonts w:cs="Calibri"/>
          <w:sz w:val="36"/>
          <w:szCs w:val="36"/>
          <w:lang w:val="ru-RU"/>
        </w:rPr>
      </w:pPr>
    </w:p>
    <w:p w:rsidR="00E048F5" w:rsidRDefault="00E048F5">
      <w:pPr>
        <w:widowControl w:val="0"/>
        <w:numPr>
          <w:ilvl w:val="0"/>
          <w:numId w:val="1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17" w:lineRule="auto"/>
        <w:ind w:left="542" w:right="240" w:hanging="542"/>
        <w:rPr>
          <w:rFonts w:cs="Calibri"/>
          <w:sz w:val="36"/>
          <w:szCs w:val="36"/>
        </w:rPr>
      </w:pPr>
      <w:r w:rsidRPr="004F5F31">
        <w:rPr>
          <w:rFonts w:cs="Calibri"/>
          <w:sz w:val="36"/>
          <w:szCs w:val="36"/>
          <w:lang w:val="ru-RU"/>
        </w:rPr>
        <w:t xml:space="preserve">Дошкольникам о защитниках отечества : методическое пособие по патриотическому воспитанию в ДОУ / под. ред. </w:t>
      </w:r>
      <w:r>
        <w:rPr>
          <w:rFonts w:cs="Calibri"/>
          <w:sz w:val="36"/>
          <w:szCs w:val="36"/>
        </w:rPr>
        <w:t xml:space="preserve">Л. А. Кондрыкинской. - Москва :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1" w:lineRule="exact"/>
        <w:rPr>
          <w:rFonts w:cs="Calibri"/>
          <w:sz w:val="36"/>
          <w:szCs w:val="36"/>
        </w:rPr>
      </w:pPr>
    </w:p>
    <w:p w:rsidR="00E048F5" w:rsidRDefault="00E048F5">
      <w:pPr>
        <w:widowControl w:val="0"/>
        <w:overflowPunct w:val="0"/>
        <w:autoSpaceDE w:val="0"/>
        <w:autoSpaceDN w:val="0"/>
        <w:adjustRightInd w:val="0"/>
        <w:spacing w:after="0" w:line="229" w:lineRule="auto"/>
        <w:ind w:left="542"/>
        <w:jc w:val="both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Сфера, 2006. - 192 с.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36"/>
          <w:szCs w:val="36"/>
        </w:rPr>
      </w:pPr>
    </w:p>
    <w:p w:rsidR="00E048F5" w:rsidRPr="004F5F31" w:rsidRDefault="00E048F5">
      <w:pPr>
        <w:widowControl w:val="0"/>
        <w:numPr>
          <w:ilvl w:val="0"/>
          <w:numId w:val="1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17" w:lineRule="auto"/>
        <w:ind w:left="542" w:right="280" w:hanging="542"/>
        <w:jc w:val="both"/>
        <w:rPr>
          <w:rFonts w:cs="Calibri"/>
          <w:sz w:val="36"/>
          <w:szCs w:val="36"/>
          <w:lang w:val="ru-RU"/>
        </w:rPr>
      </w:pPr>
      <w:r w:rsidRPr="004F5F31">
        <w:rPr>
          <w:rFonts w:cs="Calibri"/>
          <w:sz w:val="36"/>
          <w:szCs w:val="36"/>
          <w:lang w:val="ru-RU"/>
        </w:rPr>
        <w:t xml:space="preserve">Конкевич С.В. Беседы с детьми дошкольного возраста о Великой Отечественной войне. - Издательство «Детство-Пресс», 2012. - 20 с.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36"/>
          <w:szCs w:val="36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17" w:lineRule="auto"/>
        <w:ind w:left="542" w:right="520" w:hanging="542"/>
        <w:jc w:val="both"/>
        <w:rPr>
          <w:rFonts w:cs="Calibri"/>
          <w:sz w:val="36"/>
          <w:szCs w:val="36"/>
          <w:lang w:val="ru-RU"/>
        </w:rPr>
      </w:pPr>
      <w:r w:rsidRPr="004F5F31">
        <w:rPr>
          <w:rFonts w:cs="Calibri"/>
          <w:sz w:val="36"/>
          <w:szCs w:val="36"/>
          <w:lang w:val="ru-RU"/>
        </w:rPr>
        <w:t xml:space="preserve">Новицкая, М. Ю. Наследие: патриотическое воспитание в детском саду / М. Ю. Новицкая. - Москва : Линка-Пресс, 2003. - 200 с.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61" w:lineRule="exact"/>
        <w:rPr>
          <w:rFonts w:cs="Calibri"/>
          <w:sz w:val="36"/>
          <w:szCs w:val="36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24" w:lineRule="auto"/>
        <w:ind w:left="542" w:hanging="542"/>
        <w:rPr>
          <w:rFonts w:cs="Calibri"/>
          <w:sz w:val="36"/>
          <w:szCs w:val="36"/>
          <w:lang w:val="ru-RU"/>
        </w:rPr>
      </w:pPr>
      <w:r w:rsidRPr="004F5F31">
        <w:rPr>
          <w:rFonts w:cs="Calibri"/>
          <w:sz w:val="36"/>
          <w:szCs w:val="36"/>
          <w:lang w:val="ru-RU"/>
        </w:rPr>
        <w:t xml:space="preserve">Никонова, Л.Е. Патриотическое воспитание детей старшего дошкольного возраста: пособие для педагогов / Л.Е. Никонова. - Минск: Народная асвета, 1991. - 112 с.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76" w:lineRule="exact"/>
        <w:rPr>
          <w:rFonts w:cs="Calibri"/>
          <w:sz w:val="36"/>
          <w:szCs w:val="36"/>
          <w:lang w:val="ru-RU"/>
        </w:rPr>
      </w:pPr>
    </w:p>
    <w:p w:rsidR="00E048F5" w:rsidRPr="004F5F31" w:rsidRDefault="00E048F5">
      <w:pPr>
        <w:widowControl w:val="0"/>
        <w:numPr>
          <w:ilvl w:val="0"/>
          <w:numId w:val="1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17" w:lineRule="auto"/>
        <w:ind w:left="542" w:right="200" w:hanging="542"/>
        <w:jc w:val="both"/>
        <w:rPr>
          <w:rFonts w:cs="Calibri"/>
          <w:sz w:val="36"/>
          <w:szCs w:val="36"/>
          <w:lang w:val="ru-RU"/>
        </w:rPr>
      </w:pPr>
      <w:r w:rsidRPr="004F5F31">
        <w:rPr>
          <w:rFonts w:cs="Calibri"/>
          <w:sz w:val="36"/>
          <w:szCs w:val="36"/>
          <w:lang w:val="ru-RU"/>
        </w:rPr>
        <w:t xml:space="preserve">Тематические коллекции: День Победы. *Электронный ресурс+ – Режим доступа: </w:t>
      </w:r>
      <w:r>
        <w:rPr>
          <w:rFonts w:cs="Calibri"/>
          <w:sz w:val="36"/>
          <w:szCs w:val="36"/>
        </w:rPr>
        <w:t>http</w:t>
      </w:r>
      <w:r w:rsidRPr="004F5F31">
        <w:rPr>
          <w:rFonts w:cs="Calibri"/>
          <w:sz w:val="36"/>
          <w:szCs w:val="36"/>
          <w:lang w:val="ru-RU"/>
        </w:rPr>
        <w:t>://</w:t>
      </w:r>
      <w:r>
        <w:rPr>
          <w:rFonts w:cs="Calibri"/>
          <w:sz w:val="36"/>
          <w:szCs w:val="36"/>
        </w:rPr>
        <w:t>www</w:t>
      </w:r>
      <w:r w:rsidRPr="004F5F31">
        <w:rPr>
          <w:rFonts w:cs="Calibri"/>
          <w:sz w:val="36"/>
          <w:szCs w:val="36"/>
          <w:lang w:val="ru-RU"/>
        </w:rPr>
        <w:t>.</w:t>
      </w:r>
      <w:r>
        <w:rPr>
          <w:rFonts w:cs="Calibri"/>
          <w:sz w:val="36"/>
          <w:szCs w:val="36"/>
        </w:rPr>
        <w:t>metodkabinet</w:t>
      </w:r>
      <w:r w:rsidRPr="004F5F31">
        <w:rPr>
          <w:rFonts w:cs="Calibri"/>
          <w:sz w:val="36"/>
          <w:szCs w:val="36"/>
          <w:lang w:val="ru-RU"/>
        </w:rPr>
        <w:t>.</w:t>
      </w:r>
      <w:r>
        <w:rPr>
          <w:rFonts w:cs="Calibri"/>
          <w:sz w:val="36"/>
          <w:szCs w:val="36"/>
        </w:rPr>
        <w:t>eu</w:t>
      </w:r>
      <w:r w:rsidRPr="004F5F31">
        <w:rPr>
          <w:rFonts w:cs="Calibri"/>
          <w:sz w:val="36"/>
          <w:szCs w:val="36"/>
          <w:lang w:val="ru-RU"/>
        </w:rPr>
        <w:t>/</w:t>
      </w:r>
      <w:r>
        <w:rPr>
          <w:rFonts w:cs="Calibri"/>
          <w:sz w:val="36"/>
          <w:szCs w:val="36"/>
        </w:rPr>
        <w:t>BGM</w:t>
      </w:r>
      <w:r w:rsidRPr="004F5F31">
        <w:rPr>
          <w:rFonts w:cs="Calibri"/>
          <w:sz w:val="36"/>
          <w:szCs w:val="36"/>
          <w:lang w:val="ru-RU"/>
        </w:rPr>
        <w:t>/</w:t>
      </w:r>
      <w:r>
        <w:rPr>
          <w:rFonts w:cs="Calibri"/>
          <w:sz w:val="36"/>
          <w:szCs w:val="36"/>
        </w:rPr>
        <w:t>Temkatalog</w:t>
      </w:r>
      <w:r w:rsidRPr="004F5F31">
        <w:rPr>
          <w:rFonts w:cs="Calibri"/>
          <w:sz w:val="36"/>
          <w:szCs w:val="36"/>
          <w:lang w:val="ru-RU"/>
        </w:rPr>
        <w:t>/</w:t>
      </w:r>
      <w:r>
        <w:rPr>
          <w:rFonts w:cs="Calibri"/>
          <w:sz w:val="36"/>
          <w:szCs w:val="36"/>
        </w:rPr>
        <w:t>TemKollekzii</w:t>
      </w:r>
      <w:r w:rsidRPr="004F5F31">
        <w:rPr>
          <w:rFonts w:cs="Calibri"/>
          <w:sz w:val="36"/>
          <w:szCs w:val="36"/>
          <w:lang w:val="ru-RU"/>
        </w:rPr>
        <w:t>_9_</w:t>
      </w:r>
      <w:r>
        <w:rPr>
          <w:rFonts w:cs="Calibri"/>
          <w:sz w:val="36"/>
          <w:szCs w:val="36"/>
        </w:rPr>
        <w:t>may</w:t>
      </w:r>
      <w:r w:rsidRPr="004F5F31">
        <w:rPr>
          <w:rFonts w:cs="Calibri"/>
          <w:sz w:val="36"/>
          <w:szCs w:val="36"/>
          <w:lang w:val="ru-RU"/>
        </w:rPr>
        <w:t>.</w:t>
      </w:r>
      <w:r>
        <w:rPr>
          <w:rFonts w:cs="Calibri"/>
          <w:sz w:val="36"/>
          <w:szCs w:val="36"/>
        </w:rPr>
        <w:t>html</w:t>
      </w:r>
      <w:r w:rsidRPr="004F5F31">
        <w:rPr>
          <w:rFonts w:cs="Calibri"/>
          <w:sz w:val="36"/>
          <w:szCs w:val="36"/>
          <w:lang w:val="ru-RU"/>
        </w:rPr>
        <w:t xml:space="preserve"> </w:t>
      </w:r>
    </w:p>
    <w:p w:rsidR="00E048F5" w:rsidRPr="004F5F31" w:rsidRDefault="00E048F5">
      <w:pPr>
        <w:widowControl w:val="0"/>
        <w:autoSpaceDE w:val="0"/>
        <w:autoSpaceDN w:val="0"/>
        <w:adjustRightInd w:val="0"/>
        <w:spacing w:after="0" w:line="61" w:lineRule="exact"/>
        <w:rPr>
          <w:rFonts w:cs="Calibri"/>
          <w:sz w:val="36"/>
          <w:szCs w:val="36"/>
          <w:lang w:val="ru-RU"/>
        </w:rPr>
      </w:pPr>
    </w:p>
    <w:p w:rsidR="00E048F5" w:rsidRDefault="00E048F5">
      <w:pPr>
        <w:widowControl w:val="0"/>
        <w:numPr>
          <w:ilvl w:val="0"/>
          <w:numId w:val="1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17" w:lineRule="auto"/>
        <w:ind w:left="542" w:right="1000" w:hanging="542"/>
        <w:jc w:val="both"/>
        <w:rPr>
          <w:rFonts w:cs="Calibri"/>
          <w:sz w:val="36"/>
          <w:szCs w:val="36"/>
        </w:rPr>
      </w:pPr>
      <w:r w:rsidRPr="004F5F31">
        <w:rPr>
          <w:rFonts w:cs="Calibri"/>
          <w:sz w:val="36"/>
          <w:szCs w:val="36"/>
          <w:lang w:val="ru-RU"/>
        </w:rPr>
        <w:t xml:space="preserve">Шаламова Е.И. Патриотическое воспитание: создание развивающей среды. //Ребенок в детском саду. </w:t>
      </w:r>
      <w:r>
        <w:rPr>
          <w:rFonts w:cs="Calibri"/>
          <w:sz w:val="36"/>
          <w:szCs w:val="36"/>
        </w:rPr>
        <w:t xml:space="preserve">2009. – №5 – с.26 – 32. 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577" w:right="620" w:bottom="420" w:left="598" w:header="720" w:footer="720" w:gutter="0"/>
          <w:cols w:space="720" w:equalWidth="0">
            <w:col w:w="13182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5" w:name="page33"/>
      <w:bookmarkEnd w:id="15"/>
      <w:r>
        <w:rPr>
          <w:noProof/>
          <w:lang w:val="ru-RU" w:eastAsia="ru-RU"/>
        </w:rPr>
        <w:pict>
          <v:shape id="_x0000_s1043" type="#_x0000_t75" style="position:absolute;margin-left:1.4pt;margin-top:0;width:717.2pt;height:540pt;z-index:-251660800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6" w:name="page35"/>
      <w:bookmarkEnd w:id="16"/>
      <w:r>
        <w:rPr>
          <w:noProof/>
          <w:lang w:val="ru-RU" w:eastAsia="ru-RU"/>
        </w:rPr>
        <w:pict>
          <v:shape id="_x0000_s1044" type="#_x0000_t75" style="position:absolute;margin-left:0;margin-top:0;width:10in;height:540pt;z-index:-251659776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7" w:name="page37"/>
      <w:bookmarkEnd w:id="17"/>
      <w:r>
        <w:rPr>
          <w:noProof/>
          <w:lang w:val="ru-RU" w:eastAsia="ru-RU"/>
        </w:rPr>
        <w:pict>
          <v:shape id="_x0000_s1045" type="#_x0000_t75" style="position:absolute;margin-left:0;margin-top:.25pt;width:10in;height:539.75pt;z-index:-251658752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8" w:name="page39"/>
      <w:bookmarkEnd w:id="18"/>
      <w:r>
        <w:rPr>
          <w:noProof/>
          <w:lang w:val="ru-RU" w:eastAsia="ru-RU"/>
        </w:rPr>
        <w:pict>
          <v:shape id="_x0000_s1046" type="#_x0000_t75" style="position:absolute;margin-left:0;margin-top:0;width:10in;height:540pt;z-index:-251657728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19" w:name="page41"/>
      <w:bookmarkEnd w:id="19"/>
      <w:r>
        <w:rPr>
          <w:noProof/>
          <w:lang w:val="ru-RU" w:eastAsia="ru-RU"/>
        </w:rPr>
        <w:pict>
          <v:shape id="_x0000_s1047" type="#_x0000_t75" style="position:absolute;margin-left:0;margin-top:0;width:10in;height:540pt;z-index:-251656704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0" w:name="page43"/>
      <w:bookmarkEnd w:id="20"/>
      <w:r>
        <w:rPr>
          <w:noProof/>
          <w:lang w:val="ru-RU" w:eastAsia="ru-RU"/>
        </w:rPr>
        <w:pict>
          <v:shape id="_x0000_s1048" type="#_x0000_t75" style="position:absolute;margin-left:0;margin-top:0;width:10in;height:540pt;z-index:-251655680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39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41"/>
          <w:szCs w:val="41"/>
        </w:rPr>
        <w:t>Стенгазета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41"/>
          <w:szCs w:val="41"/>
        </w:rPr>
        <w:t>Консультации для родителей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</w:r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41"/>
          <w:szCs w:val="41"/>
        </w:rPr>
        <w:t>Тематические альбомы</w: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000" w:bottom="0" w:left="1360" w:header="720" w:footer="720" w:gutter="0"/>
          <w:cols w:space="720" w:equalWidth="0">
            <w:col w:w="12040"/>
          </w:cols>
          <w:noEndnote/>
        </w:sectPr>
      </w:pP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1" w:name="page45"/>
      <w:bookmarkEnd w:id="21"/>
      <w:r>
        <w:rPr>
          <w:noProof/>
          <w:lang w:val="ru-RU" w:eastAsia="ru-RU"/>
        </w:rPr>
        <w:pict>
          <v:shape id="_x0000_s1049" type="#_x0000_t75" style="position:absolute;margin-left:0;margin-top:0;width:10in;height:540pt;z-index:-251654656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2" w:name="page47"/>
      <w:bookmarkEnd w:id="22"/>
      <w:r>
        <w:rPr>
          <w:noProof/>
          <w:lang w:val="ru-RU" w:eastAsia="ru-RU"/>
        </w:rPr>
        <w:pict>
          <v:shape id="_x0000_s1050" type="#_x0000_t75" style="position:absolute;margin-left:0;margin-top:0;width:10in;height:540pt;z-index:-251653632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3" w:name="page49"/>
      <w:bookmarkEnd w:id="23"/>
      <w:r>
        <w:rPr>
          <w:noProof/>
          <w:lang w:val="ru-RU" w:eastAsia="ru-RU"/>
        </w:rPr>
        <w:pict>
          <v:shape id="_x0000_s1051" type="#_x0000_t75" style="position:absolute;margin-left:0;margin-top:0;width:10in;height:540pt;z-index:-251652608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4" w:name="page51"/>
      <w:bookmarkEnd w:id="24"/>
      <w:r>
        <w:rPr>
          <w:noProof/>
          <w:lang w:val="ru-RU" w:eastAsia="ru-RU"/>
        </w:rPr>
        <w:pict>
          <v:shape id="_x0000_s1052" type="#_x0000_t75" style="position:absolute;margin-left:.05pt;margin-top:0;width:719.95pt;height:540pt;z-index:-251651584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5" w:name="page53"/>
      <w:bookmarkEnd w:id="25"/>
      <w:r>
        <w:rPr>
          <w:noProof/>
          <w:lang w:val="ru-RU" w:eastAsia="ru-RU"/>
        </w:rPr>
        <w:pict>
          <v:shape id="_x0000_s1053" type="#_x0000_t75" style="position:absolute;margin-left:0;margin-top:0;width:10in;height:540pt;z-index:-251650560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6" w:name="page55"/>
      <w:bookmarkEnd w:id="26"/>
      <w:r>
        <w:rPr>
          <w:noProof/>
          <w:lang w:val="ru-RU" w:eastAsia="ru-RU"/>
        </w:rPr>
        <w:pict>
          <v:shape id="_x0000_s1054" type="#_x0000_t75" style="position:absolute;margin-left:0;margin-top:0;width:10in;height:540pt;z-index:-251649536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7" w:name="page57"/>
      <w:bookmarkEnd w:id="27"/>
      <w:r>
        <w:rPr>
          <w:noProof/>
          <w:lang w:val="ru-RU" w:eastAsia="ru-RU"/>
        </w:rPr>
        <w:pict>
          <v:shape id="_x0000_s1055" type="#_x0000_t75" style="position:absolute;margin-left:0;margin-top:0;width:10in;height:540pt;z-index:-251648512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8" w:name="page59"/>
      <w:bookmarkEnd w:id="28"/>
      <w:r>
        <w:rPr>
          <w:noProof/>
          <w:lang w:val="ru-RU" w:eastAsia="ru-RU"/>
        </w:rPr>
        <w:pict>
          <v:shape id="_x0000_s1056" type="#_x0000_t75" style="position:absolute;margin-left:0;margin-top:0;width:10in;height:540pt;z-index:-251647488;mso-position-horizontal-relative:page;mso-position-vertical-relative:page" o:allowincell="f">
            <v:imagedata r:id="rId26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29" w:name="page61"/>
      <w:bookmarkEnd w:id="29"/>
      <w:r>
        <w:rPr>
          <w:noProof/>
          <w:lang w:val="ru-RU" w:eastAsia="ru-RU"/>
        </w:rPr>
        <w:pict>
          <v:shape id="_x0000_s1057" type="#_x0000_t75" style="position:absolute;margin-left:0;margin-top:0;width:10in;height:540pt;z-index:-251646464;mso-position-horizontal-relative:page;mso-position-vertical-relative:page" o:allowincell="f">
            <v:imagedata r:id="rId27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30" w:name="page63"/>
      <w:bookmarkEnd w:id="30"/>
      <w:r>
        <w:rPr>
          <w:noProof/>
          <w:lang w:val="ru-RU" w:eastAsia="ru-RU"/>
        </w:rPr>
        <w:pict>
          <v:shape id="_x0000_s1058" type="#_x0000_t75" style="position:absolute;margin-left:0;margin-top:0;width:10in;height:540pt;z-index:-251645440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31" w:name="page65"/>
      <w:bookmarkEnd w:id="31"/>
      <w:r>
        <w:rPr>
          <w:noProof/>
          <w:lang w:val="ru-RU" w:eastAsia="ru-RU"/>
        </w:rPr>
        <w:pict>
          <v:shape id="_x0000_s1059" type="#_x0000_t75" style="position:absolute;margin-left:0;margin-top:0;width:10in;height:540pt;z-index:-251644416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32" w:name="page67"/>
      <w:bookmarkEnd w:id="32"/>
      <w:r>
        <w:rPr>
          <w:noProof/>
          <w:lang w:val="ru-RU" w:eastAsia="ru-RU"/>
        </w:rPr>
        <w:pict>
          <v:shape id="_x0000_s1060" type="#_x0000_t75" style="position:absolute;margin-left:0;margin-top:0;width:10in;height:540pt;z-index:-251643392;mso-position-horizontal-relative:page;mso-position-vertical-relative:page" o:allowincell="f">
            <v:imagedata r:id="rId30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8F5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33" w:name="page69"/>
      <w:bookmarkEnd w:id="33"/>
      <w:r>
        <w:rPr>
          <w:noProof/>
          <w:lang w:val="ru-RU" w:eastAsia="ru-RU"/>
        </w:rPr>
        <w:pict>
          <v:shape id="_x0000_s1061" type="#_x0000_t75" style="position:absolute;margin-left:0;margin-top:0;width:10in;height:540pt;z-index:-251642368;mso-position-horizontal-relative:page;mso-position-vertical-relative:page" o:allowincell="f">
            <v:imagedata r:id="rId31" o:title="" chromakey="white"/>
            <w10:wrap anchorx="page" anchory="page"/>
          </v:shape>
        </w:pict>
      </w:r>
    </w:p>
    <w:p w:rsidR="00E048F5" w:rsidRDefault="00E048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34" w:name="page71"/>
      <w:bookmarkEnd w:id="34"/>
      <w:r>
        <w:rPr>
          <w:noProof/>
          <w:lang w:val="ru-RU" w:eastAsia="ru-RU"/>
        </w:rPr>
        <w:pict>
          <v:shape id="_x0000_s1062" type="#_x0000_t75" style="position:absolute;margin-left:1.4pt;margin-top:0;width:717.2pt;height:540pt;z-index:-251641344;mso-position-horizontal-relative:page;mso-position-vertical-relative:page" o:allowincell="f">
            <v:imagedata r:id="rId32" o:title="" chromakey="white"/>
            <w10:wrap anchorx="page" anchory="page"/>
          </v:shape>
        </w:pict>
      </w:r>
    </w:p>
    <w:sectPr w:rsidR="00E048F5" w:rsidSect="00AC340F">
      <w:pgSz w:w="14400" w:h="10800" w:orient="landscape"/>
      <w:pgMar w:top="1440" w:right="144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49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74D"/>
    <w:multiLevelType w:val="hybridMultilevel"/>
    <w:tmpl w:val="00004DC8"/>
    <w:lvl w:ilvl="0" w:tplc="0000644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BB3"/>
    <w:multiLevelType w:val="hybridMultilevel"/>
    <w:tmpl w:val="00002EA6"/>
    <w:lvl w:ilvl="0" w:tplc="000012D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15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1649"/>
    <w:multiLevelType w:val="hybridMultilevel"/>
    <w:tmpl w:val="00006DF1"/>
    <w:lvl w:ilvl="0" w:tplc="00005A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41BB"/>
    <w:multiLevelType w:val="hybridMultilevel"/>
    <w:tmpl w:val="000026E9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4D06"/>
    <w:multiLevelType w:val="hybridMultilevel"/>
    <w:tmpl w:val="00004DB7"/>
    <w:lvl w:ilvl="0" w:tplc="0000154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54DE"/>
    <w:multiLevelType w:val="hybridMultilevel"/>
    <w:tmpl w:val="000039B3"/>
    <w:lvl w:ilvl="0" w:tplc="00002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66BB"/>
    <w:multiLevelType w:val="hybridMultilevel"/>
    <w:tmpl w:val="0000428B"/>
    <w:lvl w:ilvl="0" w:tplc="00002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6784"/>
    <w:multiLevelType w:val="hybridMultilevel"/>
    <w:tmpl w:val="00004AE1"/>
    <w:lvl w:ilvl="0" w:tplc="00003D6C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72AE"/>
    <w:multiLevelType w:val="hybridMultilevel"/>
    <w:tmpl w:val="00006952"/>
    <w:lvl w:ilvl="0" w:tplc="00005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7E87"/>
    <w:multiLevelType w:val="hybridMultilevel"/>
    <w:tmpl w:val="0000390C"/>
    <w:lvl w:ilvl="0" w:tplc="00000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099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4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5733"/>
    <w:rsid w:val="004F5F31"/>
    <w:rsid w:val="00722026"/>
    <w:rsid w:val="00AC340F"/>
    <w:rsid w:val="00E048F5"/>
    <w:rsid w:val="00F35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40F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36</Pages>
  <Words>1509</Words>
  <Characters>8602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pk</cp:lastModifiedBy>
  <cp:revision>2</cp:revision>
  <dcterms:created xsi:type="dcterms:W3CDTF">2016-03-01T10:54:00Z</dcterms:created>
  <dcterms:modified xsi:type="dcterms:W3CDTF">2016-03-01T10:54:00Z</dcterms:modified>
</cp:coreProperties>
</file>